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FB85" w14:textId="77777777" w:rsidR="00402AF5" w:rsidRPr="00402AF5" w:rsidRDefault="00402AF5" w:rsidP="00402A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2AF5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1F7277D5" w14:textId="5FB06E19" w:rsidR="00095795" w:rsidRDefault="00095795" w:rsidP="00095795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95795">
        <w:rPr>
          <w:rFonts w:ascii="TH SarabunPSK" w:hAnsi="TH SarabunPSK" w:cs="TH SarabunPSK" w:hint="cs"/>
          <w:sz w:val="32"/>
          <w:szCs w:val="32"/>
          <w:cs/>
        </w:rPr>
        <w:t>ความต้องการน้ำเพื่อการเกษตรกรรมเป็นปริมาณความต้องการใช้น้ำของพืชในแปลงเพาะปลูกรวมกับ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การสูญเสียต่าง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ๆ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ในระหว่างการลำเลียงน้ำจากแหล่งน้ำต้นทุนจนถึงแปลงพื้นที่เพาะปลูก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โดยหักออกด้วยปริมาณฝนใช้การ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การวิจัยมีการรวบรวมข้อมูลพื้นที่ชลประทานและการใช้ประโยชน์ที่ดินในพื้นที่ชลประทานที่เกี่ยวข้องกับพื้นที่การศึกษาจำนวน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 79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14:paraId="74CCB087" w14:textId="77777777" w:rsidR="00095795" w:rsidRDefault="00095795" w:rsidP="00095795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95795">
        <w:rPr>
          <w:rFonts w:ascii="TH SarabunPSK" w:hAnsi="TH SarabunPSK" w:cs="TH SarabunPSK" w:hint="cs"/>
          <w:sz w:val="32"/>
          <w:szCs w:val="32"/>
          <w:cs/>
        </w:rPr>
        <w:t>ปริมาณความต้องการน้ำเพื่อเกษตรกรรมในปัจจุบันในพื้นที่นอกเขตชลประทานลุ่มชายฝั่งตะวันออกมีความต้องการน้ำเฉลี่ย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 2,076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ล้าน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ลบ</w:t>
      </w:r>
      <w:r w:rsidRPr="00095795">
        <w:rPr>
          <w:rFonts w:ascii="TH SarabunPSK" w:hAnsi="TH SarabunPSK" w:cs="TH SarabunPSK"/>
          <w:sz w:val="32"/>
          <w:szCs w:val="32"/>
          <w:cs/>
        </w:rPr>
        <w:t>.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ม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ต่อปี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ลุ่มน้ำ</w:t>
      </w:r>
      <w:proofErr w:type="spellStart"/>
      <w:r w:rsidRPr="00095795">
        <w:rPr>
          <w:rFonts w:ascii="TH SarabunPSK" w:hAnsi="TH SarabunPSK" w:cs="TH SarabunPSK" w:hint="cs"/>
          <w:sz w:val="32"/>
          <w:szCs w:val="32"/>
          <w:cs/>
        </w:rPr>
        <w:t>โตนเล</w:t>
      </w:r>
      <w:proofErr w:type="spellEnd"/>
      <w:r w:rsidRPr="00095795">
        <w:rPr>
          <w:rFonts w:ascii="TH SarabunPSK" w:hAnsi="TH SarabunPSK" w:cs="TH SarabunPSK" w:hint="cs"/>
          <w:sz w:val="32"/>
          <w:szCs w:val="32"/>
          <w:cs/>
        </w:rPr>
        <w:t>สาบมีความต้องการน้ำเฉลี่ย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 1,167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ล้าน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ลบ</w:t>
      </w:r>
      <w:r w:rsidRPr="00095795">
        <w:rPr>
          <w:rFonts w:ascii="TH SarabunPSK" w:hAnsi="TH SarabunPSK" w:cs="TH SarabunPSK"/>
          <w:sz w:val="32"/>
          <w:szCs w:val="32"/>
          <w:cs/>
        </w:rPr>
        <w:t>.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ม</w:t>
      </w:r>
      <w:r w:rsidRPr="00095795">
        <w:rPr>
          <w:rFonts w:ascii="TH SarabunPSK" w:hAnsi="TH SarabunPSK" w:cs="TH SarabunPSK"/>
          <w:sz w:val="32"/>
          <w:szCs w:val="32"/>
          <w:cs/>
        </w:rPr>
        <w:t>.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ต่อปี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ลุ่มน้ำบางปะกงมีความต้องการน้ำเฉลี่ย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 1,110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ล้าน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ลบ</w:t>
      </w:r>
      <w:r w:rsidRPr="00095795">
        <w:rPr>
          <w:rFonts w:ascii="TH SarabunPSK" w:hAnsi="TH SarabunPSK" w:cs="TH SarabunPSK"/>
          <w:sz w:val="32"/>
          <w:szCs w:val="32"/>
          <w:cs/>
        </w:rPr>
        <w:t>.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ม</w:t>
      </w:r>
      <w:r w:rsidRPr="00095795">
        <w:rPr>
          <w:rFonts w:ascii="TH SarabunPSK" w:hAnsi="TH SarabunPSK" w:cs="TH SarabunPSK"/>
          <w:sz w:val="32"/>
          <w:szCs w:val="32"/>
          <w:cs/>
        </w:rPr>
        <w:t>.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ต่อปี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และลุ่มน้ำปราจีนบุรี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มีความต้องการน้ำเฉลี่ย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 1,629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ล้าน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ลบ</w:t>
      </w:r>
      <w:r w:rsidRPr="00095795">
        <w:rPr>
          <w:rFonts w:ascii="TH SarabunPSK" w:hAnsi="TH SarabunPSK" w:cs="TH SarabunPSK"/>
          <w:sz w:val="32"/>
          <w:szCs w:val="32"/>
          <w:cs/>
        </w:rPr>
        <w:t>.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ม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ต่อปี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รวมภาคตะวันออกมีความต้องการน้ำเพื่อการเกษตรกรรมนอกพื้นที่ชลประทาน</w:t>
      </w:r>
      <w:r w:rsidRPr="00095795">
        <w:rPr>
          <w:rFonts w:ascii="TH SarabunPSK" w:hAnsi="TH SarabunPSK" w:cs="TH SarabunPSK"/>
          <w:sz w:val="32"/>
          <w:szCs w:val="32"/>
        </w:rPr>
        <w:t>5,981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ล้าน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ลบ</w:t>
      </w:r>
      <w:r w:rsidRPr="00095795">
        <w:rPr>
          <w:rFonts w:ascii="TH SarabunPSK" w:hAnsi="TH SarabunPSK" w:cs="TH SarabunPSK"/>
          <w:sz w:val="32"/>
          <w:szCs w:val="32"/>
          <w:cs/>
        </w:rPr>
        <w:t>.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ม</w:t>
      </w:r>
      <w:r w:rsidRPr="00095795">
        <w:rPr>
          <w:rFonts w:ascii="TH SarabunPSK" w:hAnsi="TH SarabunPSK" w:cs="TH SarabunPSK"/>
          <w:sz w:val="32"/>
          <w:szCs w:val="32"/>
          <w:cs/>
        </w:rPr>
        <w:t>.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ต่อปี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ความต้องการน้ำเพื่อเกษตรกรรมในพื้นที่ชลประทานลุ่มชายฝั่งตะวันออกมีความต้องการน้ำเฉลี่ย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 477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ล้าน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ลบ</w:t>
      </w:r>
      <w:r w:rsidRPr="00095795">
        <w:rPr>
          <w:rFonts w:ascii="TH SarabunPSK" w:hAnsi="TH SarabunPSK" w:cs="TH SarabunPSK"/>
          <w:sz w:val="32"/>
          <w:szCs w:val="32"/>
          <w:cs/>
        </w:rPr>
        <w:t>.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ม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ต่อปี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ลุ่มน้ำ</w:t>
      </w:r>
      <w:proofErr w:type="spellStart"/>
      <w:r w:rsidRPr="00095795">
        <w:rPr>
          <w:rFonts w:ascii="TH SarabunPSK" w:hAnsi="TH SarabunPSK" w:cs="TH SarabunPSK" w:hint="cs"/>
          <w:sz w:val="32"/>
          <w:szCs w:val="32"/>
          <w:cs/>
        </w:rPr>
        <w:t>โตนเล</w:t>
      </w:r>
      <w:proofErr w:type="spellEnd"/>
      <w:r w:rsidRPr="00095795">
        <w:rPr>
          <w:rFonts w:ascii="TH SarabunPSK" w:hAnsi="TH SarabunPSK" w:cs="TH SarabunPSK" w:hint="cs"/>
          <w:sz w:val="32"/>
          <w:szCs w:val="32"/>
          <w:cs/>
        </w:rPr>
        <w:t>สาบมีความต้องการน้ำเฉลี่ย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 329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ล้าน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ลบ</w:t>
      </w:r>
      <w:r w:rsidRPr="00095795">
        <w:rPr>
          <w:rFonts w:ascii="TH SarabunPSK" w:hAnsi="TH SarabunPSK" w:cs="TH SarabunPSK"/>
          <w:sz w:val="32"/>
          <w:szCs w:val="32"/>
          <w:cs/>
        </w:rPr>
        <w:t>.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ม</w:t>
      </w:r>
      <w:r w:rsidRPr="00095795">
        <w:rPr>
          <w:rFonts w:ascii="TH SarabunPSK" w:hAnsi="TH SarabunPSK" w:cs="TH SarabunPSK"/>
          <w:sz w:val="32"/>
          <w:szCs w:val="32"/>
          <w:cs/>
        </w:rPr>
        <w:t>.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ต่อปี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ลุ่มน้ำบางปะกงมีความต้องการน้ำเฉลี่ย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 1,037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ล้าน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ลบ</w:t>
      </w:r>
      <w:r w:rsidRPr="00095795">
        <w:rPr>
          <w:rFonts w:ascii="TH SarabunPSK" w:hAnsi="TH SarabunPSK" w:cs="TH SarabunPSK"/>
          <w:sz w:val="32"/>
          <w:szCs w:val="32"/>
          <w:cs/>
        </w:rPr>
        <w:t>.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ม</w:t>
      </w:r>
      <w:r w:rsidRPr="00095795">
        <w:rPr>
          <w:rFonts w:ascii="TH SarabunPSK" w:hAnsi="TH SarabunPSK" w:cs="TH SarabunPSK"/>
          <w:sz w:val="32"/>
          <w:szCs w:val="32"/>
          <w:cs/>
        </w:rPr>
        <w:t>.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ต่อปี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และลุ่มน้ำปราจีนบุรี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มีความต้องการน้ำเฉลี่ย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 1,485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ล้าน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ลบ</w:t>
      </w:r>
      <w:r w:rsidRPr="00095795">
        <w:rPr>
          <w:rFonts w:ascii="TH SarabunPSK" w:hAnsi="TH SarabunPSK" w:cs="TH SarabunPSK"/>
          <w:sz w:val="32"/>
          <w:szCs w:val="32"/>
          <w:cs/>
        </w:rPr>
        <w:t>.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ม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ต่อปี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รวมภาคตะวันออกมีความต้องการน้ำเพื่อการเกษตรในพื้นที่ชลประทาน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 3,328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ล้าน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ลบ</w:t>
      </w:r>
      <w:r w:rsidRPr="00095795">
        <w:rPr>
          <w:rFonts w:ascii="TH SarabunPSK" w:hAnsi="TH SarabunPSK" w:cs="TH SarabunPSK"/>
          <w:sz w:val="32"/>
          <w:szCs w:val="32"/>
          <w:cs/>
        </w:rPr>
        <w:t>.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ม</w:t>
      </w:r>
      <w:r w:rsidRPr="00095795">
        <w:rPr>
          <w:rFonts w:ascii="TH SarabunPSK" w:hAnsi="TH SarabunPSK" w:cs="TH SarabunPSK"/>
          <w:sz w:val="32"/>
          <w:szCs w:val="32"/>
          <w:cs/>
        </w:rPr>
        <w:t>.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ต่อปี</w:t>
      </w:r>
    </w:p>
    <w:p w14:paraId="2A9065DC" w14:textId="4F1CA1F2" w:rsidR="00402AF5" w:rsidRDefault="00095795" w:rsidP="00095795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95795">
        <w:rPr>
          <w:rFonts w:ascii="TH SarabunPSK" w:hAnsi="TH SarabunPSK" w:cs="TH SarabunPSK" w:hint="cs"/>
          <w:sz w:val="32"/>
          <w:szCs w:val="32"/>
          <w:cs/>
        </w:rPr>
        <w:t>การเปลี่ยนแปลงปริมาณฝนเฉลี่ยที่ได้จากแบบจำลองภูมิอากาศโลก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ภายใต้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 3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สถานการณ์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95795">
        <w:rPr>
          <w:rFonts w:ascii="TH SarabunPSK" w:hAnsi="TH SarabunPSK" w:cs="TH SarabunPSK"/>
          <w:sz w:val="32"/>
          <w:szCs w:val="32"/>
        </w:rPr>
        <w:t>RCP</w:t>
      </w:r>
      <w:r w:rsidRPr="00095795">
        <w:rPr>
          <w:rFonts w:ascii="TH SarabunPSK" w:hAnsi="TH SarabunPSK" w:cs="TH SarabunPSK"/>
          <w:sz w:val="32"/>
          <w:szCs w:val="32"/>
          <w:cs/>
        </w:rPr>
        <w:t>2.6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95795">
        <w:rPr>
          <w:rFonts w:ascii="TH SarabunPSK" w:hAnsi="TH SarabunPSK" w:cs="TH SarabunPSK"/>
          <w:sz w:val="32"/>
          <w:szCs w:val="32"/>
        </w:rPr>
        <w:t>RCP4</w:t>
      </w:r>
      <w:r w:rsidRPr="00095795">
        <w:rPr>
          <w:rFonts w:ascii="TH SarabunPSK" w:hAnsi="TH SarabunPSK" w:cs="TH SarabunPSK"/>
          <w:sz w:val="32"/>
          <w:szCs w:val="32"/>
          <w:cs/>
        </w:rPr>
        <w:t>.</w:t>
      </w:r>
      <w:r w:rsidRPr="00095795">
        <w:rPr>
          <w:rFonts w:ascii="TH SarabunPSK" w:hAnsi="TH SarabunPSK" w:cs="TH SarabunPSK"/>
          <w:sz w:val="32"/>
          <w:szCs w:val="32"/>
        </w:rPr>
        <w:t>5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795">
        <w:rPr>
          <w:rFonts w:ascii="TH SarabunPSK" w:hAnsi="TH SarabunPSK" w:cs="TH SarabunPSK"/>
          <w:sz w:val="32"/>
          <w:szCs w:val="32"/>
        </w:rPr>
        <w:t>RCP8</w:t>
      </w:r>
      <w:r w:rsidRPr="00095795">
        <w:rPr>
          <w:rFonts w:ascii="TH SarabunPSK" w:hAnsi="TH SarabunPSK" w:cs="TH SarabunPSK"/>
          <w:sz w:val="32"/>
          <w:szCs w:val="32"/>
          <w:cs/>
        </w:rPr>
        <w:t>.</w:t>
      </w:r>
      <w:r w:rsidRPr="00095795">
        <w:rPr>
          <w:rFonts w:ascii="TH SarabunPSK" w:hAnsi="TH SarabunPSK" w:cs="TH SarabunPSK"/>
          <w:sz w:val="32"/>
          <w:szCs w:val="32"/>
        </w:rPr>
        <w:t>5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ช่วงระหว่างปี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795">
        <w:rPr>
          <w:rFonts w:ascii="TH SarabunPSK" w:hAnsi="TH SarabunPSK" w:cs="TH SarabunPSK"/>
          <w:sz w:val="32"/>
          <w:szCs w:val="32"/>
        </w:rPr>
        <w:t>2020</w:t>
      </w:r>
      <w:r w:rsidRPr="00095795">
        <w:rPr>
          <w:rFonts w:ascii="TH SarabunPSK" w:hAnsi="TH SarabunPSK" w:cs="TH SarabunPSK"/>
          <w:sz w:val="32"/>
          <w:szCs w:val="32"/>
          <w:cs/>
        </w:rPr>
        <w:t>-</w:t>
      </w:r>
      <w:r w:rsidRPr="00095795">
        <w:rPr>
          <w:rFonts w:ascii="TH SarabunPSK" w:hAnsi="TH SarabunPSK" w:cs="TH SarabunPSK"/>
          <w:sz w:val="32"/>
          <w:szCs w:val="32"/>
        </w:rPr>
        <w:t>2099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ในพื้นที่ภาคตะวันออกของแต่ละสถานีตรวจวัดทั้งสิ้น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795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สถานี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 2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ช่วงเวลา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ได้แก่ช่วงเวลาระยะใกล้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ตั้งแต่ปี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 2020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จนถึงปี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 2035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และช่วงระยะยาวในช่วงปี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 2035 - 2099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ปริมาณฝนของทุกสถานีตรวจวัดทั้ง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 3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สถานการณ์ในทั้ง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 2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ช่วงเวลามีค่าลดลงในทุกสถานี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สำหรับผลการประเมินปริมาณฝนในช่วงระยะไกล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 (2036 - 2099)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Pr="000957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795">
        <w:rPr>
          <w:rFonts w:ascii="TH SarabunPSK" w:hAnsi="TH SarabunPSK" w:cs="TH SarabunPSK" w:hint="cs"/>
          <w:sz w:val="32"/>
          <w:szCs w:val="32"/>
          <w:cs/>
        </w:rPr>
        <w:t>มีลักษณะการเปลี่ยนแปลงเช่นเดียวกันกับในช่วงระยะเวลาใกล้โดยมีค่าการเปลี่ยนแปลงที่ต่ำกว่าในช่วงระยะใกล้เล็กน้อย</w:t>
      </w:r>
      <w:r w:rsidR="00402AF5">
        <w:rPr>
          <w:rFonts w:ascii="TH SarabunPSK" w:hAnsi="TH SarabunPSK" w:cs="TH SarabunPSK"/>
          <w:sz w:val="32"/>
          <w:szCs w:val="32"/>
        </w:rPr>
        <w:br w:type="page"/>
      </w:r>
    </w:p>
    <w:p w14:paraId="1DDC91EF" w14:textId="59C18189" w:rsidR="00402AF5" w:rsidRDefault="00402AF5" w:rsidP="00402AF5">
      <w:pPr>
        <w:jc w:val="center"/>
        <w:rPr>
          <w:rFonts w:ascii="Times New Roman" w:hAnsi="Times New Roman" w:cs="Times New Roman"/>
          <w:sz w:val="24"/>
          <w:szCs w:val="24"/>
        </w:rPr>
      </w:pPr>
      <w:r w:rsidRPr="00402AF5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14:paraId="587310FC" w14:textId="14088329" w:rsidR="00095795" w:rsidRDefault="00095795" w:rsidP="00095795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095795">
        <w:rPr>
          <w:rFonts w:ascii="Times New Roman" w:hAnsi="Times New Roman" w:cs="Times New Roman"/>
          <w:sz w:val="24"/>
          <w:szCs w:val="24"/>
        </w:rPr>
        <w:t>Agricultural water demand is the water demand of plants in the field areas combined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795">
        <w:rPr>
          <w:rFonts w:ascii="Times New Roman" w:hAnsi="Times New Roman" w:cs="Times New Roman"/>
          <w:sz w:val="24"/>
          <w:szCs w:val="24"/>
        </w:rPr>
        <w:t xml:space="preserve">with various losses </w:t>
      </w:r>
      <w:proofErr w:type="spellStart"/>
      <w:r w:rsidRPr="00095795">
        <w:rPr>
          <w:rFonts w:ascii="Times New Roman" w:hAnsi="Times New Roman" w:cs="Times New Roman"/>
          <w:sz w:val="24"/>
          <w:szCs w:val="24"/>
        </w:rPr>
        <w:t>durring</w:t>
      </w:r>
      <w:proofErr w:type="spellEnd"/>
      <w:r w:rsidRPr="00095795">
        <w:rPr>
          <w:rFonts w:ascii="Times New Roman" w:hAnsi="Times New Roman" w:cs="Times New Roman"/>
          <w:sz w:val="24"/>
          <w:szCs w:val="24"/>
        </w:rPr>
        <w:t xml:space="preserve"> the transport of water from the water resources to the cultivated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795">
        <w:rPr>
          <w:rFonts w:ascii="Times New Roman" w:hAnsi="Times New Roman" w:cs="Times New Roman"/>
          <w:sz w:val="24"/>
          <w:szCs w:val="24"/>
        </w:rPr>
        <w:t>area by deducting the amount of effective rainfall</w:t>
      </w:r>
      <w:r w:rsidRPr="00095795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095795">
        <w:rPr>
          <w:rFonts w:ascii="Times New Roman" w:hAnsi="Times New Roman" w:cs="Times New Roman"/>
          <w:sz w:val="24"/>
          <w:szCs w:val="24"/>
        </w:rPr>
        <w:t>In this research, 79 irrigation projects land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795">
        <w:rPr>
          <w:rFonts w:ascii="Times New Roman" w:hAnsi="Times New Roman" w:cs="Times New Roman"/>
          <w:sz w:val="24"/>
          <w:szCs w:val="24"/>
        </w:rPr>
        <w:t>use data were collected for study</w:t>
      </w:r>
      <w:r w:rsidRPr="00095795">
        <w:rPr>
          <w:rFonts w:ascii="Times New Roman" w:hAnsi="Times New Roman" w:cs="Times New Roman"/>
          <w:sz w:val="24"/>
          <w:szCs w:val="24"/>
          <w:cs/>
        </w:rPr>
        <w:t>.</w:t>
      </w:r>
    </w:p>
    <w:p w14:paraId="7D67F5F8" w14:textId="77777777" w:rsidR="00095795" w:rsidRDefault="00095795" w:rsidP="00095795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095795">
        <w:rPr>
          <w:rFonts w:ascii="Times New Roman" w:hAnsi="Times New Roman" w:cs="Times New Roman"/>
          <w:sz w:val="24"/>
          <w:szCs w:val="24"/>
        </w:rPr>
        <w:t>Current agricultural water demand in the Non</w:t>
      </w:r>
      <w:r w:rsidRPr="00095795">
        <w:rPr>
          <w:rFonts w:ascii="Times New Roman" w:hAnsi="Times New Roman" w:cs="Times New Roman"/>
          <w:sz w:val="24"/>
          <w:szCs w:val="24"/>
          <w:cs/>
        </w:rPr>
        <w:t>-</w:t>
      </w:r>
      <w:r w:rsidRPr="00095795">
        <w:rPr>
          <w:rFonts w:ascii="Times New Roman" w:hAnsi="Times New Roman" w:cs="Times New Roman"/>
          <w:sz w:val="24"/>
          <w:szCs w:val="24"/>
        </w:rPr>
        <w:t>irrigated Areas of the east coast,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795">
        <w:rPr>
          <w:rFonts w:ascii="Times New Roman" w:hAnsi="Times New Roman" w:cs="Times New Roman"/>
          <w:sz w:val="24"/>
          <w:szCs w:val="24"/>
        </w:rPr>
        <w:t>average water demand is 2,076 million cubic meters per year</w:t>
      </w:r>
      <w:r w:rsidRPr="00095795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095795">
        <w:rPr>
          <w:rFonts w:ascii="Times New Roman" w:hAnsi="Times New Roman" w:cs="Times New Roman"/>
          <w:sz w:val="24"/>
          <w:szCs w:val="24"/>
        </w:rPr>
        <w:t>The Tonle Sap River Basin has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795">
        <w:rPr>
          <w:rFonts w:ascii="Times New Roman" w:hAnsi="Times New Roman" w:cs="Times New Roman"/>
          <w:sz w:val="24"/>
          <w:szCs w:val="24"/>
        </w:rPr>
        <w:t>an average water demand of 1,167 million cubic meters per year</w:t>
      </w:r>
      <w:r w:rsidRPr="00095795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095795">
        <w:rPr>
          <w:rFonts w:ascii="Times New Roman" w:hAnsi="Times New Roman" w:cs="Times New Roman"/>
          <w:sz w:val="24"/>
          <w:szCs w:val="24"/>
        </w:rPr>
        <w:t xml:space="preserve">The Bang </w:t>
      </w:r>
      <w:proofErr w:type="spellStart"/>
      <w:r w:rsidRPr="00095795">
        <w:rPr>
          <w:rFonts w:ascii="Times New Roman" w:hAnsi="Times New Roman" w:cs="Times New Roman"/>
          <w:sz w:val="24"/>
          <w:szCs w:val="24"/>
        </w:rPr>
        <w:t>Pakong</w:t>
      </w:r>
      <w:proofErr w:type="spellEnd"/>
      <w:r w:rsidRPr="00095795">
        <w:rPr>
          <w:rFonts w:ascii="Times New Roman" w:hAnsi="Times New Roman" w:cs="Times New Roman"/>
          <w:sz w:val="24"/>
          <w:szCs w:val="24"/>
        </w:rPr>
        <w:t xml:space="preserve"> River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795">
        <w:rPr>
          <w:rFonts w:ascii="Times New Roman" w:hAnsi="Times New Roman" w:cs="Times New Roman"/>
          <w:sz w:val="24"/>
          <w:szCs w:val="24"/>
        </w:rPr>
        <w:t>basin has an average water demand of 1,110 million cubic meters per year and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795">
        <w:rPr>
          <w:rFonts w:ascii="Times New Roman" w:hAnsi="Times New Roman" w:cs="Times New Roman"/>
          <w:sz w:val="24"/>
          <w:szCs w:val="24"/>
        </w:rPr>
        <w:t>Prachinburi River Basin has an average water demand of 1,629 million cubic meters per year</w:t>
      </w:r>
      <w:r w:rsidRPr="00095795">
        <w:rPr>
          <w:rFonts w:ascii="Times New Roman" w:hAnsi="Times New Roman" w:cs="Times New Roman"/>
          <w:sz w:val="24"/>
          <w:szCs w:val="24"/>
          <w:cs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795">
        <w:rPr>
          <w:rFonts w:ascii="Times New Roman" w:hAnsi="Times New Roman" w:cs="Times New Roman"/>
          <w:sz w:val="24"/>
          <w:szCs w:val="24"/>
        </w:rPr>
        <w:t>Totally the eastern region, there is agricultural water demand for non</w:t>
      </w:r>
      <w:r w:rsidRPr="00095795">
        <w:rPr>
          <w:rFonts w:ascii="Times New Roman" w:hAnsi="Times New Roman" w:cs="Times New Roman"/>
          <w:sz w:val="24"/>
          <w:szCs w:val="24"/>
          <w:cs/>
        </w:rPr>
        <w:t>-</w:t>
      </w:r>
      <w:r w:rsidRPr="00095795">
        <w:rPr>
          <w:rFonts w:ascii="Times New Roman" w:hAnsi="Times New Roman" w:cs="Times New Roman"/>
          <w:sz w:val="24"/>
          <w:szCs w:val="24"/>
        </w:rPr>
        <w:t>irrigated area of 5,981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795">
        <w:rPr>
          <w:rFonts w:ascii="Times New Roman" w:hAnsi="Times New Roman" w:cs="Times New Roman"/>
          <w:sz w:val="24"/>
          <w:szCs w:val="24"/>
        </w:rPr>
        <w:t>million cubic meters per year</w:t>
      </w:r>
      <w:r w:rsidRPr="00095795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095795">
        <w:rPr>
          <w:rFonts w:ascii="Times New Roman" w:hAnsi="Times New Roman" w:cs="Times New Roman"/>
          <w:sz w:val="24"/>
          <w:szCs w:val="24"/>
        </w:rPr>
        <w:t>The agricultural water demand in the Irrigated Areas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795">
        <w:rPr>
          <w:rFonts w:ascii="Times New Roman" w:hAnsi="Times New Roman" w:cs="Times New Roman"/>
          <w:sz w:val="24"/>
          <w:szCs w:val="24"/>
        </w:rPr>
        <w:t>east coast is an average water demand of 477 million cubic meters per year</w:t>
      </w:r>
      <w:r w:rsidRPr="00095795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095795">
        <w:rPr>
          <w:rFonts w:ascii="Times New Roman" w:hAnsi="Times New Roman" w:cs="Times New Roman"/>
          <w:sz w:val="24"/>
          <w:szCs w:val="24"/>
        </w:rPr>
        <w:t>The Tonle Sap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795">
        <w:rPr>
          <w:rFonts w:ascii="Times New Roman" w:hAnsi="Times New Roman" w:cs="Times New Roman"/>
          <w:sz w:val="24"/>
          <w:szCs w:val="24"/>
        </w:rPr>
        <w:t>River Basin has an average water demand of 329 million cubic meters per year</w:t>
      </w:r>
      <w:r w:rsidRPr="00095795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095795">
        <w:rPr>
          <w:rFonts w:ascii="Times New Roman" w:hAnsi="Times New Roman" w:cs="Times New Roman"/>
          <w:sz w:val="24"/>
          <w:szCs w:val="24"/>
        </w:rPr>
        <w:t>The Bang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795">
        <w:rPr>
          <w:rFonts w:ascii="Times New Roman" w:hAnsi="Times New Roman" w:cs="Times New Roman"/>
          <w:sz w:val="24"/>
          <w:szCs w:val="24"/>
        </w:rPr>
        <w:t>Pakong</w:t>
      </w:r>
      <w:proofErr w:type="spellEnd"/>
      <w:r w:rsidRPr="00095795">
        <w:rPr>
          <w:rFonts w:ascii="Times New Roman" w:hAnsi="Times New Roman" w:cs="Times New Roman"/>
          <w:sz w:val="24"/>
          <w:szCs w:val="24"/>
        </w:rPr>
        <w:t xml:space="preserve"> River basin has an average water demand of 1,037 million cubic meters per year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795">
        <w:rPr>
          <w:rFonts w:ascii="Times New Roman" w:hAnsi="Times New Roman" w:cs="Times New Roman"/>
          <w:sz w:val="24"/>
          <w:szCs w:val="24"/>
        </w:rPr>
        <w:t xml:space="preserve">the Prachinburi River Basin </w:t>
      </w:r>
      <w:proofErr w:type="gramStart"/>
      <w:r w:rsidRPr="00095795">
        <w:rPr>
          <w:rFonts w:ascii="Times New Roman" w:hAnsi="Times New Roman" w:cs="Times New Roman"/>
          <w:sz w:val="24"/>
          <w:szCs w:val="24"/>
        </w:rPr>
        <w:t>have</w:t>
      </w:r>
      <w:proofErr w:type="gramEnd"/>
      <w:r w:rsidRPr="00095795">
        <w:rPr>
          <w:rFonts w:ascii="Times New Roman" w:hAnsi="Times New Roman" w:cs="Times New Roman"/>
          <w:sz w:val="24"/>
          <w:szCs w:val="24"/>
        </w:rPr>
        <w:t xml:space="preserve"> an average water demand of 1,485 million cubic meters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795">
        <w:rPr>
          <w:rFonts w:ascii="Times New Roman" w:hAnsi="Times New Roman" w:cs="Times New Roman"/>
          <w:sz w:val="24"/>
          <w:szCs w:val="24"/>
        </w:rPr>
        <w:t>year</w:t>
      </w:r>
      <w:r w:rsidRPr="00095795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095795">
        <w:rPr>
          <w:rFonts w:ascii="Times New Roman" w:hAnsi="Times New Roman" w:cs="Times New Roman"/>
          <w:sz w:val="24"/>
          <w:szCs w:val="24"/>
        </w:rPr>
        <w:t>The sum agricultural demand of the eastern region is 3,328 million cubic meters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795">
        <w:rPr>
          <w:rFonts w:ascii="Times New Roman" w:hAnsi="Times New Roman" w:cs="Times New Roman"/>
          <w:sz w:val="24"/>
          <w:szCs w:val="24"/>
        </w:rPr>
        <w:t>year</w:t>
      </w:r>
      <w:r w:rsidRPr="00095795">
        <w:rPr>
          <w:rFonts w:ascii="Times New Roman" w:hAnsi="Times New Roman" w:cs="Times New Roman"/>
          <w:sz w:val="24"/>
          <w:szCs w:val="24"/>
          <w:cs/>
        </w:rPr>
        <w:t>.</w:t>
      </w:r>
    </w:p>
    <w:p w14:paraId="5EA3EFDF" w14:textId="1E5128E6" w:rsidR="000B4869" w:rsidRDefault="00095795" w:rsidP="00095795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095795">
        <w:rPr>
          <w:rFonts w:ascii="Times New Roman" w:hAnsi="Times New Roman" w:cs="Times New Roman"/>
          <w:sz w:val="24"/>
          <w:szCs w:val="24"/>
        </w:rPr>
        <w:t>The average changing rainfall was obtained from the global climate model under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795">
        <w:rPr>
          <w:rFonts w:ascii="Times New Roman" w:hAnsi="Times New Roman" w:cs="Times New Roman"/>
          <w:sz w:val="24"/>
          <w:szCs w:val="24"/>
        </w:rPr>
        <w:t xml:space="preserve">scenarios </w:t>
      </w:r>
      <w:r w:rsidRPr="00095795">
        <w:rPr>
          <w:rFonts w:ascii="Times New Roman" w:hAnsi="Times New Roman" w:cs="Times New Roman"/>
          <w:sz w:val="24"/>
          <w:szCs w:val="24"/>
          <w:cs/>
        </w:rPr>
        <w:t>(</w:t>
      </w:r>
      <w:r w:rsidRPr="00095795">
        <w:rPr>
          <w:rFonts w:ascii="Times New Roman" w:hAnsi="Times New Roman" w:cs="Times New Roman"/>
          <w:sz w:val="24"/>
          <w:szCs w:val="24"/>
        </w:rPr>
        <w:t>RCP2</w:t>
      </w:r>
      <w:r w:rsidRPr="00095795">
        <w:rPr>
          <w:rFonts w:ascii="Times New Roman" w:hAnsi="Times New Roman" w:cs="Times New Roman"/>
          <w:sz w:val="24"/>
          <w:szCs w:val="24"/>
          <w:cs/>
        </w:rPr>
        <w:t>.</w:t>
      </w:r>
      <w:r w:rsidRPr="00095795">
        <w:rPr>
          <w:rFonts w:ascii="Times New Roman" w:hAnsi="Times New Roman" w:cs="Times New Roman"/>
          <w:sz w:val="24"/>
          <w:szCs w:val="24"/>
        </w:rPr>
        <w:t>6, RCP4</w:t>
      </w:r>
      <w:r w:rsidRPr="00095795">
        <w:rPr>
          <w:rFonts w:ascii="Times New Roman" w:hAnsi="Times New Roman" w:cs="Times New Roman"/>
          <w:sz w:val="24"/>
          <w:szCs w:val="24"/>
          <w:cs/>
        </w:rPr>
        <w:t>.</w:t>
      </w:r>
      <w:r w:rsidRPr="00095795">
        <w:rPr>
          <w:rFonts w:ascii="Times New Roman" w:hAnsi="Times New Roman" w:cs="Times New Roman"/>
          <w:sz w:val="24"/>
          <w:szCs w:val="24"/>
        </w:rPr>
        <w:t>5 and RCP8</w:t>
      </w:r>
      <w:r w:rsidRPr="00095795">
        <w:rPr>
          <w:rFonts w:ascii="Times New Roman" w:hAnsi="Times New Roman" w:cs="Times New Roman"/>
          <w:sz w:val="24"/>
          <w:szCs w:val="24"/>
          <w:cs/>
        </w:rPr>
        <w:t>.</w:t>
      </w:r>
      <w:r w:rsidRPr="00095795">
        <w:rPr>
          <w:rFonts w:ascii="Times New Roman" w:hAnsi="Times New Roman" w:cs="Times New Roman"/>
          <w:sz w:val="24"/>
          <w:szCs w:val="24"/>
        </w:rPr>
        <w:t>5</w:t>
      </w:r>
      <w:r w:rsidRPr="00095795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095795">
        <w:rPr>
          <w:rFonts w:ascii="Times New Roman" w:hAnsi="Times New Roman" w:cs="Times New Roman"/>
          <w:sz w:val="24"/>
          <w:szCs w:val="24"/>
        </w:rPr>
        <w:t>during 2020</w:t>
      </w:r>
      <w:r w:rsidRPr="00095795">
        <w:rPr>
          <w:rFonts w:ascii="Times New Roman" w:hAnsi="Times New Roman" w:cs="Times New Roman"/>
          <w:sz w:val="24"/>
          <w:szCs w:val="24"/>
          <w:cs/>
        </w:rPr>
        <w:t>-</w:t>
      </w:r>
      <w:r w:rsidRPr="00095795">
        <w:rPr>
          <w:rFonts w:ascii="Times New Roman" w:hAnsi="Times New Roman" w:cs="Times New Roman"/>
          <w:sz w:val="24"/>
          <w:szCs w:val="24"/>
        </w:rPr>
        <w:t>2099 in the eastern region of each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795">
        <w:rPr>
          <w:rFonts w:ascii="Times New Roman" w:hAnsi="Times New Roman" w:cs="Times New Roman"/>
          <w:sz w:val="24"/>
          <w:szCs w:val="24"/>
        </w:rPr>
        <w:t>9 monitoring stations for two periods</w:t>
      </w:r>
      <w:r w:rsidRPr="00095795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095795">
        <w:rPr>
          <w:rFonts w:ascii="Times New Roman" w:hAnsi="Times New Roman" w:cs="Times New Roman"/>
          <w:sz w:val="24"/>
          <w:szCs w:val="24"/>
        </w:rPr>
        <w:t>The short</w:t>
      </w:r>
      <w:r w:rsidRPr="00095795">
        <w:rPr>
          <w:rFonts w:ascii="Times New Roman" w:hAnsi="Times New Roman" w:cs="Times New Roman"/>
          <w:sz w:val="24"/>
          <w:szCs w:val="24"/>
          <w:cs/>
        </w:rPr>
        <w:t>-</w:t>
      </w:r>
      <w:r w:rsidRPr="00095795">
        <w:rPr>
          <w:rFonts w:ascii="Times New Roman" w:hAnsi="Times New Roman" w:cs="Times New Roman"/>
          <w:sz w:val="24"/>
          <w:szCs w:val="24"/>
        </w:rPr>
        <w:t>term period from 2020 until 2035 and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795">
        <w:rPr>
          <w:rFonts w:ascii="Times New Roman" w:hAnsi="Times New Roman" w:cs="Times New Roman"/>
          <w:sz w:val="24"/>
          <w:szCs w:val="24"/>
        </w:rPr>
        <w:t>longer period from 2035 to 2099, it was found that the rainfall of all 3 monitoring stations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795">
        <w:rPr>
          <w:rFonts w:ascii="Times New Roman" w:hAnsi="Times New Roman" w:cs="Times New Roman"/>
          <w:sz w:val="24"/>
          <w:szCs w:val="24"/>
        </w:rPr>
        <w:t>both periods decreased in all stations</w:t>
      </w:r>
      <w:r w:rsidRPr="00095795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095795">
        <w:rPr>
          <w:rFonts w:ascii="Times New Roman" w:hAnsi="Times New Roman" w:cs="Times New Roman"/>
          <w:sz w:val="24"/>
          <w:szCs w:val="24"/>
        </w:rPr>
        <w:t>The results of the long</w:t>
      </w:r>
      <w:r w:rsidRPr="00095795">
        <w:rPr>
          <w:rFonts w:ascii="Times New Roman" w:hAnsi="Times New Roman" w:cs="Times New Roman"/>
          <w:sz w:val="24"/>
          <w:szCs w:val="24"/>
          <w:cs/>
        </w:rPr>
        <w:t>-</w:t>
      </w:r>
      <w:r w:rsidRPr="00095795">
        <w:rPr>
          <w:rFonts w:ascii="Times New Roman" w:hAnsi="Times New Roman" w:cs="Times New Roman"/>
          <w:sz w:val="24"/>
          <w:szCs w:val="24"/>
        </w:rPr>
        <w:t>term rainfall assessments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795">
        <w:rPr>
          <w:rFonts w:ascii="Times New Roman" w:hAnsi="Times New Roman" w:cs="Times New Roman"/>
          <w:sz w:val="24"/>
          <w:szCs w:val="24"/>
          <w:cs/>
        </w:rPr>
        <w:t>(</w:t>
      </w:r>
      <w:r w:rsidRPr="00095795">
        <w:rPr>
          <w:rFonts w:ascii="Times New Roman" w:hAnsi="Times New Roman" w:cs="Times New Roman"/>
          <w:sz w:val="24"/>
          <w:szCs w:val="24"/>
        </w:rPr>
        <w:t xml:space="preserve">2036 </w:t>
      </w:r>
      <w:r w:rsidRPr="00095795">
        <w:rPr>
          <w:rFonts w:ascii="Times New Roman" w:hAnsi="Times New Roman" w:cs="Times New Roman"/>
          <w:sz w:val="24"/>
          <w:szCs w:val="24"/>
          <w:cs/>
        </w:rPr>
        <w:t xml:space="preserve">- </w:t>
      </w:r>
      <w:r w:rsidRPr="00095795">
        <w:rPr>
          <w:rFonts w:ascii="Times New Roman" w:hAnsi="Times New Roman" w:cs="Times New Roman"/>
          <w:sz w:val="24"/>
          <w:szCs w:val="24"/>
        </w:rPr>
        <w:t>2099</w:t>
      </w:r>
      <w:r w:rsidRPr="00095795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095795">
        <w:rPr>
          <w:rFonts w:ascii="Times New Roman" w:hAnsi="Times New Roman" w:cs="Times New Roman"/>
          <w:sz w:val="24"/>
          <w:szCs w:val="24"/>
        </w:rPr>
        <w:t>showed the same change in characteristics as those in the near term,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795">
        <w:rPr>
          <w:rFonts w:ascii="Times New Roman" w:hAnsi="Times New Roman" w:cs="Times New Roman"/>
          <w:sz w:val="24"/>
          <w:szCs w:val="24"/>
        </w:rPr>
        <w:t>slightly lower changes in the near term</w:t>
      </w:r>
      <w:r w:rsidRPr="00095795">
        <w:rPr>
          <w:rFonts w:ascii="Times New Roman" w:hAnsi="Times New Roman" w:cs="Times New Roman"/>
          <w:sz w:val="24"/>
          <w:szCs w:val="24"/>
          <w:cs/>
        </w:rPr>
        <w:t>.</w:t>
      </w:r>
    </w:p>
    <w:p w14:paraId="0052026E" w14:textId="77777777" w:rsidR="000B4869" w:rsidRDefault="000B4869" w:rsidP="000B4869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</w:p>
    <w:sectPr w:rsidR="000B48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4379C" w14:textId="77777777" w:rsidR="00270BFF" w:rsidRDefault="00270BFF" w:rsidP="00B55C88">
      <w:pPr>
        <w:spacing w:after="0" w:line="240" w:lineRule="auto"/>
      </w:pPr>
      <w:r>
        <w:separator/>
      </w:r>
    </w:p>
  </w:endnote>
  <w:endnote w:type="continuationSeparator" w:id="0">
    <w:p w14:paraId="6344CC1D" w14:textId="77777777" w:rsidR="00270BFF" w:rsidRDefault="00270BFF" w:rsidP="00B5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B4FE" w14:textId="77777777" w:rsidR="007B5C8F" w:rsidRDefault="007B5C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29C55" w14:textId="77777777" w:rsidR="007B5C8F" w:rsidRDefault="007B5C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71136" w14:textId="77777777" w:rsidR="007B5C8F" w:rsidRDefault="007B5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5E8EC" w14:textId="77777777" w:rsidR="00270BFF" w:rsidRDefault="00270BFF" w:rsidP="00B55C88">
      <w:pPr>
        <w:spacing w:after="0" w:line="240" w:lineRule="auto"/>
      </w:pPr>
      <w:r>
        <w:separator/>
      </w:r>
    </w:p>
  </w:footnote>
  <w:footnote w:type="continuationSeparator" w:id="0">
    <w:p w14:paraId="178B798C" w14:textId="77777777" w:rsidR="00270BFF" w:rsidRDefault="00270BFF" w:rsidP="00B55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7DE52" w14:textId="77777777" w:rsidR="007B5C8F" w:rsidRDefault="007B5C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70DB" w14:textId="2A2464B2" w:rsidR="00B55C88" w:rsidRDefault="00C51785" w:rsidP="00C51785">
    <w:pPr>
      <w:pStyle w:val="Header"/>
      <w:rPr>
        <w:rFonts w:ascii="TH SarabunPSK" w:hAnsi="TH SarabunPSK" w:cs="TH SarabunPSK"/>
        <w:sz w:val="20"/>
        <w:szCs w:val="24"/>
      </w:rPr>
    </w:pPr>
    <w:r w:rsidRPr="00C51785">
      <w:rPr>
        <w:rFonts w:ascii="TH SarabunPSK" w:hAnsi="TH SarabunPSK" w:cs="TH SarabunPSK"/>
        <w:sz w:val="20"/>
        <w:szCs w:val="24"/>
        <w:cs/>
      </w:rPr>
      <w:t xml:space="preserve">การศึกษาปริมาณความต้องการน้ำเพื่อการเกษตรภายใต้การเปลี่ยนแปลงสภาพแวดล้อมเพื่อการรองรับการพัฒนาเขตเศรษฐกิจพิเศษภาคตะวันออก </w:t>
    </w:r>
    <w:r w:rsidRPr="00C51785">
      <w:rPr>
        <w:rFonts w:ascii="TH SarabunPSK" w:hAnsi="TH SarabunPSK" w:cs="TH SarabunPSK"/>
        <w:sz w:val="20"/>
        <w:szCs w:val="24"/>
      </w:rPr>
      <w:t>EEC</w:t>
    </w:r>
  </w:p>
  <w:p w14:paraId="6468EC24" w14:textId="30652E78" w:rsidR="007B5C8F" w:rsidRPr="007B5C8F" w:rsidRDefault="007B5C8F" w:rsidP="007B5C8F">
    <w:pPr>
      <w:pStyle w:val="Header"/>
      <w:rPr>
        <w:rFonts w:ascii="Times New Roman" w:hAnsi="Times New Roman" w:cs="Times New Roman"/>
        <w:sz w:val="20"/>
        <w:szCs w:val="24"/>
      </w:rPr>
    </w:pPr>
    <w:r w:rsidRPr="007B5C8F">
      <w:rPr>
        <w:rFonts w:ascii="Times New Roman" w:hAnsi="Times New Roman" w:cs="Times New Roman"/>
        <w:sz w:val="20"/>
        <w:szCs w:val="24"/>
      </w:rPr>
      <w:t>Study of Agricultural Water Requirement under</w:t>
    </w:r>
    <w:r w:rsidRPr="007B5C8F">
      <w:rPr>
        <w:rFonts w:ascii="Times New Roman" w:hAnsi="Times New Roman" w:cs="Times New Roman"/>
        <w:sz w:val="20"/>
        <w:szCs w:val="24"/>
      </w:rPr>
      <w:t xml:space="preserve"> </w:t>
    </w:r>
    <w:r w:rsidRPr="007B5C8F">
      <w:rPr>
        <w:rFonts w:ascii="Times New Roman" w:hAnsi="Times New Roman" w:cs="Times New Roman"/>
        <w:sz w:val="20"/>
        <w:szCs w:val="24"/>
      </w:rPr>
      <w:t>Changing Environmental to Supporting</w:t>
    </w:r>
    <w:r w:rsidRPr="007B5C8F">
      <w:rPr>
        <w:rFonts w:ascii="Times New Roman" w:hAnsi="Times New Roman" w:cs="Times New Roman"/>
        <w:sz w:val="20"/>
        <w:szCs w:val="24"/>
      </w:rPr>
      <w:t xml:space="preserve"> </w:t>
    </w:r>
    <w:r w:rsidRPr="007B5C8F">
      <w:rPr>
        <w:rFonts w:ascii="Times New Roman" w:hAnsi="Times New Roman" w:cs="Times New Roman"/>
        <w:sz w:val="20"/>
        <w:szCs w:val="24"/>
      </w:rPr>
      <w:t>the Eastern Economic Corridor (EEC) Development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3EC6D" w14:textId="77777777" w:rsidR="007B5C8F" w:rsidRDefault="007B5C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F5"/>
    <w:rsid w:val="00095795"/>
    <w:rsid w:val="000B4869"/>
    <w:rsid w:val="00270BFF"/>
    <w:rsid w:val="002D152C"/>
    <w:rsid w:val="00402AF5"/>
    <w:rsid w:val="005771FB"/>
    <w:rsid w:val="00665B1F"/>
    <w:rsid w:val="006A377C"/>
    <w:rsid w:val="007B5C8F"/>
    <w:rsid w:val="008B5558"/>
    <w:rsid w:val="00B20878"/>
    <w:rsid w:val="00B55C88"/>
    <w:rsid w:val="00C51785"/>
    <w:rsid w:val="00E82EB4"/>
    <w:rsid w:val="00EE11C3"/>
    <w:rsid w:val="00F6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DA32"/>
  <w15:chartTrackingRefBased/>
  <w15:docId w15:val="{9844159D-0B91-46A3-80C1-C073A7B4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C88"/>
  </w:style>
  <w:style w:type="paragraph" w:styleId="Footer">
    <w:name w:val="footer"/>
    <w:basedOn w:val="Normal"/>
    <w:link w:val="FooterChar"/>
    <w:uiPriority w:val="99"/>
    <w:unhideWhenUsed/>
    <w:rsid w:val="00B5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TECHINI SIRITANABODI</dc:creator>
  <cp:keywords/>
  <dc:description/>
  <cp:lastModifiedBy>TECHINI SIRITANABODI</cp:lastModifiedBy>
  <cp:revision>12</cp:revision>
  <dcterms:created xsi:type="dcterms:W3CDTF">2023-07-24T08:43:00Z</dcterms:created>
  <dcterms:modified xsi:type="dcterms:W3CDTF">2023-07-24T15:56:00Z</dcterms:modified>
</cp:coreProperties>
</file>