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B2E3436" w14:textId="42FF839E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“แผนงานที่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การบริหารจัดการน้ำ”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ที่การบริหารจัดการน้ำในภาพที่นำงานศึกษาวิจัยไป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เสริมการทำ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งานของ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งานราชการ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เนื่องจากทรัพยากรน้ำ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ทรัพยากรที่สำคัญในการ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เสริมการพัฒนาประเทศ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ทั้งในกระทรวง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กรมกองเดียวกัน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และนอก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มีความจำ</w:t>
      </w:r>
      <w:r>
        <w:rPr>
          <w:rFonts w:ascii="TH SarabunPSK" w:hAnsi="TH SarabunPSK" w:cs="TH SarabunPSK" w:hint="cs"/>
          <w:sz w:val="32"/>
          <w:szCs w:val="32"/>
          <w:cs/>
        </w:rPr>
        <w:t>เป็นต้อง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เชื่อมโยง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มูลระ</w:t>
      </w:r>
      <w:r>
        <w:rPr>
          <w:rFonts w:ascii="TH SarabunPSK" w:hAnsi="TH SarabunPSK" w:cs="TH SarabunPSK" w:hint="cs"/>
          <w:sz w:val="32"/>
          <w:szCs w:val="32"/>
          <w:cs/>
        </w:rPr>
        <w:t>หว่าง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รวมถึงศึกษาและพัฒนากลไก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ซึ่งในโครงการมี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งานศึกษากลไกการจัดการการ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การจัดสรรน้ำ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การน้ำ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การจัดการความขัด</w:t>
      </w:r>
      <w:r>
        <w:rPr>
          <w:rFonts w:ascii="TH SarabunPSK" w:hAnsi="TH SarabunPSK" w:cs="TH SarabunPSK" w:hint="cs"/>
          <w:sz w:val="32"/>
          <w:szCs w:val="32"/>
          <w:cs/>
        </w:rPr>
        <w:t>แย้ง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น้ำระ</w:t>
      </w:r>
      <w:r>
        <w:rPr>
          <w:rFonts w:ascii="TH SarabunPSK" w:hAnsi="TH SarabunPSK" w:cs="TH SarabunPSK" w:hint="cs"/>
          <w:sz w:val="32"/>
          <w:szCs w:val="32"/>
          <w:cs/>
        </w:rPr>
        <w:t>หว่าง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และระ</w:t>
      </w:r>
      <w:r>
        <w:rPr>
          <w:rFonts w:ascii="TH SarabunPSK" w:hAnsi="TH SarabunPSK" w:cs="TH SarabunPSK" w:hint="cs"/>
          <w:sz w:val="32"/>
          <w:szCs w:val="32"/>
          <w:cs/>
        </w:rPr>
        <w:t>หว่าง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กลางน้ำ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และปลายน้ำ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รวมถึงระ</w:t>
      </w:r>
      <w:r>
        <w:rPr>
          <w:rFonts w:ascii="TH SarabunPSK" w:hAnsi="TH SarabunPSK" w:cs="TH SarabunPSK" w:hint="cs"/>
          <w:sz w:val="32"/>
          <w:szCs w:val="32"/>
          <w:cs/>
        </w:rPr>
        <w:t>หว่าง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ชุมชนกับชุมชน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Eastern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Economic Corridor </w:t>
      </w:r>
      <w:r w:rsidRPr="00C92AAB">
        <w:rPr>
          <w:rFonts w:ascii="TH SarabunPSK" w:hAnsi="TH SarabunPSK" w:cs="TH SarabunPSK"/>
          <w:sz w:val="32"/>
          <w:szCs w:val="32"/>
          <w:cs/>
        </w:rPr>
        <w:t>(</w:t>
      </w:r>
      <w:r w:rsidRPr="00C92AAB">
        <w:rPr>
          <w:rFonts w:ascii="TH SarabunPSK" w:hAnsi="TH SarabunPSK" w:cs="TH SarabunPSK"/>
          <w:sz w:val="32"/>
          <w:szCs w:val="32"/>
        </w:rPr>
        <w:t>EEC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ยุทธศา</w:t>
      </w:r>
      <w:r>
        <w:rPr>
          <w:rFonts w:ascii="TH SarabunPSK" w:hAnsi="TH SarabunPSK" w:cs="TH SarabunPSK" w:hint="cs"/>
          <w:sz w:val="32"/>
          <w:szCs w:val="32"/>
          <w:cs/>
        </w:rPr>
        <w:t>สตร์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หลักในพื้นที่ภาคตะวันออกของประเทศ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2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ผลกระทบจากการประหยัด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เพื่อสนับสนุนการดำเนินงานของ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งานรัฐในการจัดหาน้ำ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และลดงบประมาณการบริหารจัดการน้ำ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ที่งานบริหารจัดการใน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มีการศึกษาในรายละเอียดนี้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น้ำของรัฐบาลที่ลดการขัดขวางและ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รับการยอมรับจากภาคประชาชน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เนื่องจากโครงการประเภทนี้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การพื้นที่พัฒนาและทรัพยากรในการพัฒนาที่เปลี่ยนแปลงการ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น้ำในพื้นที่ที่มีผลกระทบกับ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4)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การลงทุนในธุรกิจ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92AAB">
        <w:rPr>
          <w:rFonts w:ascii="TH SarabunPSK" w:hAnsi="TH SarabunPSK" w:cs="TH SarabunPSK"/>
          <w:sz w:val="32"/>
          <w:szCs w:val="32"/>
        </w:rPr>
        <w:t>Startup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จากเทคโนโลยี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ใหม่ด้าน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การประหยัดน้ำ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และธุรกิจบริการการประเมินประสิทธิภาพการ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น้ำที่สนับสนุนการทำงานของภาครัฐ</w:t>
      </w:r>
    </w:p>
    <w:p w14:paraId="12656E96" w14:textId="77777777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ในการทำงานของโครงการฯ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ออก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1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เนื้อหาหลักสูตรจากงานของบริษัท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Envision Digital International Pte Ltd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ที่รวบรวม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มูลจากโมเดลภูมิอากาศระดับโลกมา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Downscaling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ประเทศไทยโดยกรรมวิธีทางสถิติและ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Machine Learning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ที่บริษัทพัฒนาขึ้น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C92AAB">
        <w:rPr>
          <w:rFonts w:ascii="TH SarabunPSK" w:hAnsi="TH SarabunPSK" w:cs="TH SarabunPSK"/>
          <w:sz w:val="32"/>
          <w:szCs w:val="32"/>
        </w:rPr>
        <w:t>2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การอบรมของทีมวิจัยและ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ที่ที่เกี่ยว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เพื่อพัฒนาความชำนาญการในการ</w:t>
      </w:r>
      <w:r>
        <w:rPr>
          <w:rFonts w:ascii="TH SarabunPSK" w:hAnsi="TH SarabunPSK" w:cs="TH SarabunPSK" w:hint="cs"/>
          <w:sz w:val="32"/>
          <w:szCs w:val="32"/>
          <w:cs/>
        </w:rPr>
        <w:t>ใช้ข้อ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มูลพยากร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ฝน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Downscaling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machine leaning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ครอบคลุมทั้งประเทศไทย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เหมาะสมในกรณีของประเทศไทย</w:t>
      </w:r>
    </w:p>
    <w:p w14:paraId="57A13EBE" w14:textId="77777777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ได้ให้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ความสำคัญกับการนำความ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มือกับทางบริษัท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Envision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เผย</w:t>
      </w:r>
      <w:r>
        <w:rPr>
          <w:rFonts w:ascii="TH SarabunPSK" w:hAnsi="TH SarabunPSK" w:cs="TH SarabunPSK" w:hint="cs"/>
          <w:sz w:val="32"/>
          <w:szCs w:val="32"/>
          <w:cs/>
        </w:rPr>
        <w:t>แพร่ให้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นักวิจัยในโครงการเครือ</w:t>
      </w:r>
      <w:r>
        <w:rPr>
          <w:rFonts w:ascii="TH SarabunPSK" w:hAnsi="TH SarabunPSK" w:cs="TH SarabunPSK" w:hint="cs"/>
          <w:sz w:val="32"/>
          <w:szCs w:val="32"/>
          <w:cs/>
        </w:rPr>
        <w:t>ข่าย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งานที่เกี่ยว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กรมอุตุนิยมวิทยา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กรมชลประทานกรมทรัพยากรน้ำ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การไฟ</w:t>
      </w:r>
      <w:r>
        <w:rPr>
          <w:rFonts w:ascii="TH SarabunPSK" w:hAnsi="TH SarabunPSK" w:cs="TH SarabunPSK" w:hint="cs"/>
          <w:sz w:val="32"/>
          <w:szCs w:val="32"/>
          <w:cs/>
        </w:rPr>
        <w:t>ฟ้าฝ่าย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ผลิต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และสถาบันสารสนเทศทรัพยากรน้ำ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เพื่อพัฒนาและ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ยอดการ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92AAB"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จากอง</w:t>
      </w:r>
      <w:r>
        <w:rPr>
          <w:rFonts w:ascii="TH SarabunPSK" w:hAnsi="TH SarabunPSK" w:cs="TH SarabunPSK" w:hint="cs"/>
          <w:sz w:val="32"/>
          <w:szCs w:val="32"/>
          <w:cs/>
        </w:rPr>
        <w:t>ค์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มูลที่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92A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การจัดอบรมเชิงปฏิบัติการ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ทั้งนี้ผลการดำเนินงาน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8617145" w14:textId="77777777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การอบรมเชิงปฏิบัติการ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หัว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การพยากร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และการจัดเตรียม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มูล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จัดอบรมเมื่อวันที่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26</w:t>
      </w:r>
      <w:r w:rsidRPr="00C92AAB">
        <w:rPr>
          <w:rFonts w:ascii="TH SarabunPSK" w:hAnsi="TH SarabunPSK" w:cs="TH SarabunPSK"/>
          <w:sz w:val="32"/>
          <w:szCs w:val="32"/>
          <w:cs/>
        </w:rPr>
        <w:t>-</w:t>
      </w:r>
      <w:r w:rsidRPr="00C92AAB">
        <w:rPr>
          <w:rFonts w:ascii="TH SarabunPSK" w:hAnsi="TH SarabunPSK" w:cs="TH SarabunPSK"/>
          <w:sz w:val="32"/>
          <w:szCs w:val="32"/>
        </w:rPr>
        <w:t>27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พ</w:t>
      </w:r>
      <w:r w:rsidRPr="00C92AAB">
        <w:rPr>
          <w:rFonts w:ascii="TH SarabunPSK" w:hAnsi="TH SarabunPSK" w:cs="TH SarabunPSK"/>
          <w:sz w:val="32"/>
          <w:szCs w:val="32"/>
          <w:cs/>
        </w:rPr>
        <w:t>.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ศ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2AAB">
        <w:rPr>
          <w:rFonts w:ascii="TH SarabunPSK" w:hAnsi="TH SarabunPSK" w:cs="TH SarabunPSK"/>
          <w:sz w:val="32"/>
          <w:szCs w:val="32"/>
        </w:rPr>
        <w:t>2563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ณ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Co</w:t>
      </w:r>
      <w:r w:rsidRPr="00C92AAB">
        <w:rPr>
          <w:rFonts w:ascii="TH SarabunPSK" w:hAnsi="TH SarabunPSK" w:cs="TH SarabunPSK"/>
          <w:sz w:val="32"/>
          <w:szCs w:val="32"/>
          <w:cs/>
        </w:rPr>
        <w:t>-</w:t>
      </w:r>
      <w:r w:rsidRPr="00C92AAB">
        <w:rPr>
          <w:rFonts w:ascii="TH SarabunPSK" w:hAnsi="TH SarabunPSK" w:cs="TH SarabunPSK"/>
          <w:sz w:val="32"/>
          <w:szCs w:val="32"/>
        </w:rPr>
        <w:t xml:space="preserve">Working Space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ของบริษัทอินฟราพลัส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รูปแบบการอบรมแบบ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Zoom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สำหรับผลสำเร็จของการอบรมเชิงปฏิบัติการ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มีคะแนนการประเมินโดยรวมเฉลี่ย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90</w:t>
      </w:r>
    </w:p>
    <w:p w14:paraId="6A2703F5" w14:textId="77777777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การอบรมเชิงปฏิบัติการ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หัว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การประยุก</w:t>
      </w:r>
      <w:r>
        <w:rPr>
          <w:rFonts w:ascii="TH SarabunPSK" w:hAnsi="TH SarabunPSK" w:cs="TH SarabunPSK" w:hint="cs"/>
          <w:sz w:val="32"/>
          <w:szCs w:val="32"/>
          <w:cs/>
        </w:rPr>
        <w:t>ต์ใช้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ฝน</w:t>
      </w:r>
      <w:r>
        <w:rPr>
          <w:rFonts w:ascii="TH SarabunPSK" w:hAnsi="TH SarabunPSK" w:cs="TH SarabunPSK" w:hint="cs"/>
          <w:sz w:val="32"/>
          <w:szCs w:val="32"/>
          <w:cs/>
        </w:rPr>
        <w:t>ล่วงหน้า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กิจกรรมการทำงาน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92AAB">
        <w:rPr>
          <w:rFonts w:ascii="TH SarabunPSK" w:hAnsi="TH SarabunPSK" w:cs="TH SarabunPSK"/>
          <w:sz w:val="32"/>
          <w:szCs w:val="32"/>
        </w:rPr>
        <w:t>CO</w:t>
      </w:r>
      <w:r w:rsidRPr="00C92AAB">
        <w:rPr>
          <w:rFonts w:ascii="TH SarabunPSK" w:hAnsi="TH SarabunPSK" w:cs="TH SarabunPSK"/>
          <w:sz w:val="32"/>
          <w:szCs w:val="32"/>
          <w:cs/>
        </w:rPr>
        <w:t>-</w:t>
      </w:r>
      <w:r w:rsidRPr="00C92AAB">
        <w:rPr>
          <w:rFonts w:ascii="TH SarabunPSK" w:hAnsi="TH SarabunPSK" w:cs="TH SarabunPSK"/>
          <w:sz w:val="32"/>
          <w:szCs w:val="32"/>
        </w:rPr>
        <w:t>Run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จัดอบรมใน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</w:t>
      </w:r>
      <w:r w:rsidRPr="00C92AAB">
        <w:rPr>
          <w:rFonts w:ascii="TH SarabunPSK" w:hAnsi="TH SarabunPSK" w:cs="TH SarabunPSK"/>
          <w:sz w:val="32"/>
          <w:szCs w:val="32"/>
          <w:cs/>
        </w:rPr>
        <w:t>.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</w:t>
      </w:r>
      <w:r w:rsidRPr="00C92AAB">
        <w:rPr>
          <w:rFonts w:ascii="TH SarabunPSK" w:hAnsi="TH SarabunPSK" w:cs="TH SarabunPSK"/>
          <w:sz w:val="32"/>
          <w:szCs w:val="32"/>
          <w:cs/>
        </w:rPr>
        <w:t>.-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</w:t>
      </w:r>
      <w:r w:rsidRPr="00C92AAB">
        <w:rPr>
          <w:rFonts w:ascii="TH SarabunPSK" w:hAnsi="TH SarabunPSK" w:cs="TH SarabunPSK"/>
          <w:sz w:val="32"/>
          <w:szCs w:val="32"/>
          <w:cs/>
        </w:rPr>
        <w:t>.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พ</w:t>
      </w:r>
      <w:r w:rsidRPr="00C92AAB">
        <w:rPr>
          <w:rFonts w:ascii="TH SarabunPSK" w:hAnsi="TH SarabunPSK" w:cs="TH SarabunPSK"/>
          <w:sz w:val="32"/>
          <w:szCs w:val="32"/>
          <w:cs/>
        </w:rPr>
        <w:t>.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ศ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. 2563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รูปแบบการอบรมทั้งแบบบรรยายและปฏิบัติงานใน</w:t>
      </w: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การจัดอบรมแบบ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Zoom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สำหรับผลการประเมินของกิจกรรม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>CO</w:t>
      </w:r>
      <w:r w:rsidRPr="00C92AAB">
        <w:rPr>
          <w:rFonts w:ascii="TH SarabunPSK" w:hAnsi="TH SarabunPSK" w:cs="TH SarabunPSK"/>
          <w:sz w:val="32"/>
          <w:szCs w:val="32"/>
          <w:cs/>
        </w:rPr>
        <w:t>-</w:t>
      </w:r>
      <w:r w:rsidRPr="00C92AAB">
        <w:rPr>
          <w:rFonts w:ascii="TH SarabunPSK" w:hAnsi="TH SarabunPSK" w:cs="TH SarabunPSK"/>
          <w:sz w:val="32"/>
          <w:szCs w:val="32"/>
        </w:rPr>
        <w:t xml:space="preserve">Run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มีผลดังนี้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(1)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C92AAB">
        <w:rPr>
          <w:rFonts w:ascii="TH SarabunPSK" w:hAnsi="TH SarabunPSK" w:cs="TH SarabunPSK" w:hint="cs"/>
          <w:sz w:val="32"/>
          <w:szCs w:val="32"/>
          <w:cs/>
        </w:rPr>
        <w:lastRenderedPageBreak/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93.13 (2) </w:t>
      </w:r>
      <w:r>
        <w:rPr>
          <w:rFonts w:ascii="TH SarabunPSK" w:hAnsi="TH SarabunPSK" w:cs="TH SarabunPSK" w:hint="cs"/>
          <w:sz w:val="32"/>
          <w:szCs w:val="32"/>
          <w:cs/>
        </w:rPr>
        <w:t>ด้านหน่วย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85.00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(3)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91.25</w:t>
      </w:r>
    </w:p>
    <w:p w14:paraId="7F491CB4" w14:textId="7E6B8A4D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การจัดอบรมเชิงปฏิบัติการ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หัว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การอบรมเกี่ยวกับ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/>
          <w:sz w:val="32"/>
          <w:szCs w:val="32"/>
        </w:rPr>
        <w:t xml:space="preserve">Machine Learning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จัดในวันที่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26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พ</w:t>
      </w:r>
      <w:r w:rsidRPr="00C92AAB">
        <w:rPr>
          <w:rFonts w:ascii="TH SarabunPSK" w:hAnsi="TH SarabunPSK" w:cs="TH SarabunPSK"/>
          <w:sz w:val="32"/>
          <w:szCs w:val="32"/>
          <w:cs/>
        </w:rPr>
        <w:t>.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ศ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.2563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ณ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คณะวิศวกรรมศา</w:t>
      </w:r>
      <w:r>
        <w:rPr>
          <w:rFonts w:ascii="TH SarabunPSK" w:hAnsi="TH SarabunPSK" w:cs="TH SarabunPSK" w:hint="cs"/>
          <w:sz w:val="32"/>
          <w:szCs w:val="32"/>
          <w:cs/>
        </w:rPr>
        <w:t>สตร์</w:t>
      </w:r>
      <w:r w:rsidRPr="00C92AAB"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จุฬาลงกร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อบรมจำนวน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รูปแบบการอบรมแบบบรรยาย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และปฏิบัติงานใน</w:t>
      </w: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สำหรับผลสำเร็จของการอบรมเชิงปฏิบัติการ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มีดังนี้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ผลรวมการประเมิน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คิด</w:t>
      </w:r>
      <w:r>
        <w:rPr>
          <w:rFonts w:ascii="TH SarabunPSK" w:hAnsi="TH SarabunPSK" w:cs="TH SarabunPSK" w:hint="cs"/>
          <w:sz w:val="32"/>
          <w:szCs w:val="32"/>
          <w:cs/>
        </w:rPr>
        <w:t>เป็นร้อย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90.00 (2)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ใจ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คิด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80.00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(3)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การนำความ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92AAB">
        <w:rPr>
          <w:rFonts w:ascii="TH SarabunPSK" w:hAnsi="TH SarabunPSK" w:cs="TH SarabunPSK"/>
          <w:sz w:val="32"/>
          <w:szCs w:val="32"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คิด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66.00</w:t>
      </w:r>
    </w:p>
    <w:p w14:paraId="361C651B" w14:textId="6CDA5145" w:rsidR="00C92AAB" w:rsidRDefault="00C92AAB" w:rsidP="00C92AA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92AAB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เสนอแนะของทางโครงการฯ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ควรมีการหารือแลกเปลี่ยนความ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รู้ด้าน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การพยากร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เพื่อปรับปรุงการพยากร</w:t>
      </w:r>
      <w:r>
        <w:rPr>
          <w:rFonts w:ascii="TH SarabunPSK" w:hAnsi="TH SarabunPSK" w:cs="TH SarabunPSK" w:hint="cs"/>
          <w:sz w:val="32"/>
          <w:szCs w:val="32"/>
          <w:cs/>
        </w:rPr>
        <w:t>ณ์อย่างต่อ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(2)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ควรมีการหารือ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งานที่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มูลการพยากร</w:t>
      </w:r>
      <w:r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สอด</w:t>
      </w:r>
      <w:r>
        <w:rPr>
          <w:rFonts w:ascii="TH SarabunPSK" w:hAnsi="TH SarabunPSK" w:cs="TH SarabunPSK" w:hint="cs"/>
          <w:sz w:val="32"/>
          <w:szCs w:val="32"/>
          <w:cs/>
        </w:rPr>
        <w:t>คล้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ควรมีการจัดทำหนังสือบันทึก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ตกลงระ</w:t>
      </w:r>
      <w:r>
        <w:rPr>
          <w:rFonts w:ascii="TH SarabunPSK" w:hAnsi="TH SarabunPSK" w:cs="TH SarabunPSK" w:hint="cs"/>
          <w:sz w:val="32"/>
          <w:szCs w:val="32"/>
          <w:cs/>
        </w:rPr>
        <w:t>หว่าง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sz w:val="32"/>
          <w:szCs w:val="32"/>
          <w:cs/>
        </w:rPr>
        <w:t>ค์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กร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92AAB">
        <w:rPr>
          <w:rFonts w:ascii="TH SarabunPSK" w:hAnsi="TH SarabunPSK" w:cs="TH SarabunPSK"/>
          <w:sz w:val="32"/>
          <w:szCs w:val="32"/>
        </w:rPr>
        <w:t>MOU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งานที่เกี่ยว</w:t>
      </w:r>
      <w:r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ทั้งภายในและ</w:t>
      </w:r>
      <w:r>
        <w:rPr>
          <w:rFonts w:ascii="TH SarabunPSK" w:hAnsi="TH SarabunPSK" w:cs="TH SarabunPSK" w:hint="cs"/>
          <w:sz w:val="32"/>
          <w:szCs w:val="32"/>
          <w:cs/>
        </w:rPr>
        <w:t>ต่าง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สำหรับการทำงานในอนาคตข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92AAB">
        <w:rPr>
          <w:rFonts w:ascii="TH SarabunPSK" w:hAnsi="TH SarabunPSK" w:cs="TH SarabunPSK" w:hint="cs"/>
          <w:sz w:val="32"/>
          <w:szCs w:val="32"/>
          <w:cs/>
        </w:rPr>
        <w:t>าง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98B105A" w14:textId="77777777" w:rsidR="00C92AAB" w:rsidRDefault="00C92AAB" w:rsidP="00C92AAB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</w:p>
    <w:p w14:paraId="15C046C8" w14:textId="0B0291AE" w:rsidR="004D3739" w:rsidRDefault="004D3739" w:rsidP="00C92AAB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2AAB" w:rsidRPr="00C92AAB">
        <w:rPr>
          <w:rFonts w:ascii="TH SarabunPSK" w:hAnsi="TH SarabunPSK" w:cs="TH SarabunPSK" w:hint="cs"/>
          <w:sz w:val="32"/>
          <w:szCs w:val="32"/>
          <w:cs/>
        </w:rPr>
        <w:t>ระบบประมวลและการวิเคราะห</w:t>
      </w:r>
      <w:r w:rsidR="00C92AAB">
        <w:rPr>
          <w:rFonts w:ascii="TH SarabunPSK" w:hAnsi="TH SarabunPSK" w:cs="TH SarabunPSK" w:hint="cs"/>
          <w:sz w:val="32"/>
          <w:szCs w:val="32"/>
          <w:cs/>
        </w:rPr>
        <w:t>์ข้อ</w:t>
      </w:r>
      <w:r w:rsidR="00C92AAB" w:rsidRPr="00C92AAB">
        <w:rPr>
          <w:rFonts w:ascii="TH SarabunPSK" w:hAnsi="TH SarabunPSK" w:cs="TH SarabunPSK" w:hint="cs"/>
          <w:sz w:val="32"/>
          <w:szCs w:val="32"/>
          <w:cs/>
        </w:rPr>
        <w:t>มูลฝน</w:t>
      </w:r>
      <w:r w:rsidR="00C92AAB"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AAB" w:rsidRPr="00C92AAB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</w:t>
      </w:r>
      <w:r w:rsidR="00C92AAB" w:rsidRPr="00C92A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AAB" w:rsidRPr="00C92AAB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Pr="00D3082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82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7BDF4770" w14:textId="77777777" w:rsidR="00C92AAB" w:rsidRPr="00D30825" w:rsidRDefault="00C92AAB" w:rsidP="00C92AA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 xml:space="preserve">In the study of </w:t>
      </w:r>
      <w:r w:rsidRPr="00C92AAB">
        <w:rPr>
          <w:rFonts w:ascii="Times New Roman" w:hAnsi="Times New Roman" w:cs="Times New Roman"/>
          <w:sz w:val="24"/>
          <w:szCs w:val="24"/>
          <w:cs/>
        </w:rPr>
        <w:t>“</w:t>
      </w:r>
      <w:r w:rsidRPr="00C92AAB">
        <w:rPr>
          <w:rFonts w:ascii="Times New Roman" w:hAnsi="Times New Roman" w:cs="Times New Roman"/>
          <w:sz w:val="24"/>
          <w:szCs w:val="24"/>
        </w:rPr>
        <w:t>Water Management Plan</w:t>
      </w:r>
      <w:r w:rsidRPr="00C92AAB">
        <w:rPr>
          <w:rFonts w:ascii="Times New Roman" w:hAnsi="Times New Roman" w:cs="Times New Roman"/>
          <w:sz w:val="24"/>
          <w:szCs w:val="24"/>
          <w:cs/>
        </w:rPr>
        <w:t>”</w:t>
      </w:r>
      <w:r w:rsidRPr="00C92AAB">
        <w:rPr>
          <w:rFonts w:ascii="Times New Roman" w:hAnsi="Times New Roman" w:cs="Times New Roman"/>
          <w:sz w:val="24"/>
          <w:szCs w:val="24"/>
        </w:rPr>
        <w:t xml:space="preserve"> focusing on water </w:t>
      </w:r>
      <w:proofErr w:type="gramStart"/>
      <w:r w:rsidRPr="00C92AAB">
        <w:rPr>
          <w:rFonts w:ascii="Times New Roman" w:hAnsi="Times New Roman" w:cs="Times New Roman"/>
          <w:sz w:val="24"/>
          <w:szCs w:val="24"/>
        </w:rPr>
        <w:t>management as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a whole, the</w:t>
      </w:r>
      <w:proofErr w:type="gramEnd"/>
      <w:r w:rsidRPr="00C92AAB">
        <w:rPr>
          <w:rFonts w:ascii="Times New Roman" w:hAnsi="Times New Roman" w:cs="Times New Roman"/>
          <w:sz w:val="24"/>
          <w:szCs w:val="24"/>
        </w:rPr>
        <w:t xml:space="preserve"> research was carried out to promote the work of government agencies and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related parties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This is because water is an important resource for national development</w:t>
      </w:r>
      <w:r w:rsidRPr="00C92AAB">
        <w:rPr>
          <w:rFonts w:ascii="Times New Roman" w:hAnsi="Times New Roman" w:cs="Times New Roman"/>
          <w:sz w:val="24"/>
          <w:szCs w:val="24"/>
          <w:cs/>
        </w:rPr>
        <w:t>.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There are relevant departments and divisions in the Ministry and outside agencies</w:t>
      </w:r>
      <w:r w:rsidRPr="00C92AAB">
        <w:rPr>
          <w:rFonts w:ascii="Times New Roman" w:hAnsi="Times New Roman" w:cs="Times New Roman"/>
          <w:sz w:val="24"/>
          <w:szCs w:val="24"/>
          <w:cs/>
        </w:rPr>
        <w:t>.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It is necessary to link information with each other, including studying and developing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mechanisms and processes through research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The project is involved in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1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the study of water use management mechanism, water allocation, water demand,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 xml:space="preserve">conflict management of water use between sectors and between upstream, </w:t>
      </w:r>
      <w:proofErr w:type="gramStart"/>
      <w:r w:rsidRPr="00C92AAB">
        <w:rPr>
          <w:rFonts w:ascii="Times New Roman" w:hAnsi="Times New Roman" w:cs="Times New Roman"/>
          <w:sz w:val="24"/>
          <w:szCs w:val="24"/>
        </w:rPr>
        <w:t>midstream</w:t>
      </w:r>
      <w:proofErr w:type="gramEnd"/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and downstream areas including between communities and communities in the Eastern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 xml:space="preserve">Special Development Zone </w:t>
      </w:r>
      <w:r w:rsidRPr="00D30825">
        <w:rPr>
          <w:rFonts w:ascii="Times New Roman" w:hAnsi="Times New Roman" w:cs="Times New Roman"/>
          <w:sz w:val="24"/>
          <w:szCs w:val="24"/>
          <w:cs/>
        </w:rPr>
        <w:t>(</w:t>
      </w:r>
      <w:r w:rsidRPr="00D30825">
        <w:rPr>
          <w:rFonts w:ascii="Times New Roman" w:hAnsi="Times New Roman" w:cs="Times New Roman"/>
          <w:sz w:val="24"/>
          <w:szCs w:val="24"/>
        </w:rPr>
        <w:t>The Eastern Economic Corridor or EEC</w:t>
      </w:r>
      <w:r w:rsidRPr="00D30825">
        <w:rPr>
          <w:rFonts w:ascii="Times New Roman" w:hAnsi="Times New Roman" w:cs="Times New Roman"/>
          <w:sz w:val="24"/>
          <w:szCs w:val="24"/>
          <w:cs/>
        </w:rPr>
        <w:t>)</w:t>
      </w:r>
      <w:r w:rsidRPr="00D30825">
        <w:rPr>
          <w:rFonts w:ascii="Times New Roman" w:hAnsi="Times New Roman" w:cs="Times New Roman"/>
          <w:sz w:val="24"/>
          <w:szCs w:val="24"/>
        </w:rPr>
        <w:t>, which is the main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strategy in the eastern region of the country</w:t>
      </w:r>
      <w:r w:rsidRPr="00D3082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30825">
        <w:rPr>
          <w:rFonts w:ascii="Times New Roman" w:hAnsi="Times New Roman" w:cs="Times New Roman"/>
          <w:sz w:val="24"/>
          <w:szCs w:val="24"/>
        </w:rPr>
        <w:t>2</w:t>
      </w:r>
      <w:r w:rsidRPr="00D3082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30825">
        <w:rPr>
          <w:rFonts w:ascii="Times New Roman" w:hAnsi="Times New Roman" w:cs="Times New Roman"/>
          <w:sz w:val="24"/>
          <w:szCs w:val="24"/>
        </w:rPr>
        <w:t>The impact of saving to support the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government</w:t>
      </w:r>
      <w:r w:rsidRPr="00C92AAB">
        <w:rPr>
          <w:rFonts w:ascii="Times New Roman" w:hAnsi="Times New Roman" w:cs="Times New Roman"/>
          <w:sz w:val="24"/>
          <w:szCs w:val="24"/>
          <w:cs/>
        </w:rPr>
        <w:t>’</w:t>
      </w:r>
      <w:r w:rsidRPr="00C92AAB">
        <w:rPr>
          <w:rFonts w:ascii="Times New Roman" w:hAnsi="Times New Roman" w:cs="Times New Roman"/>
          <w:sz w:val="24"/>
          <w:szCs w:val="24"/>
        </w:rPr>
        <w:t>s water supply operation and reduce the water management budget, the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cost of the management work at present has not been studied in this detail</w:t>
      </w:r>
      <w:r w:rsidRPr="00C92AAB">
        <w:rPr>
          <w:rFonts w:ascii="Times New Roman" w:hAnsi="Times New Roman" w:cs="Times New Roman"/>
          <w:sz w:val="24"/>
          <w:szCs w:val="24"/>
          <w:cs/>
        </w:rPr>
        <w:t>.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3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Government water development program that reduces obstruction and is not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accepted by the public sector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This is because projects of this type require development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areas and development resources that change the use of water in areas that affect the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stakeholders; and4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investment in startups from new water</w:t>
      </w:r>
      <w:r w:rsidRPr="00C92AAB">
        <w:rPr>
          <w:rFonts w:ascii="Times New Roman" w:hAnsi="Times New Roman" w:cs="Times New Roman"/>
          <w:sz w:val="24"/>
          <w:szCs w:val="24"/>
          <w:cs/>
        </w:rPr>
        <w:t>-</w:t>
      </w:r>
      <w:r w:rsidRPr="00C92AAB">
        <w:rPr>
          <w:rFonts w:ascii="Times New Roman" w:hAnsi="Times New Roman" w:cs="Times New Roman"/>
          <w:sz w:val="24"/>
          <w:szCs w:val="24"/>
        </w:rPr>
        <w:t>saving technologies and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water efficiency assessment services that support government operations</w:t>
      </w:r>
      <w:r w:rsidRPr="00D30825">
        <w:rPr>
          <w:rFonts w:ascii="Times New Roman" w:hAnsi="Times New Roman" w:cs="Times New Roman"/>
          <w:sz w:val="24"/>
          <w:szCs w:val="24"/>
          <w:cs/>
        </w:rPr>
        <w:t>.</w:t>
      </w:r>
    </w:p>
    <w:p w14:paraId="1ABFC274" w14:textId="6FAD5A1F" w:rsidR="00C92AAB" w:rsidRPr="00D30825" w:rsidRDefault="00C92AAB" w:rsidP="00C92AA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The work of the project can be divided into 2 parts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C92AAB">
        <w:rPr>
          <w:rFonts w:ascii="Times New Roman" w:hAnsi="Times New Roman" w:cs="Times New Roman"/>
          <w:sz w:val="24"/>
          <w:szCs w:val="24"/>
        </w:rPr>
        <w:t>1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The course material from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the Singapore researcher team, which collects data from global climate models, is based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in Thailand by statistical and machine learning system developed by the team of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researchers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2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The training of the research team and the relevant authorities to develop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the expertise of rain forecasting data through downscaling and machine leaning means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covering Thailand to suit the case of Thailand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The project has focused on the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implementation of knowledge by team of researchers from Singapore to provide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researchers with network projects and related agencies such as the Department of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Meteorology, Irrigation Department, Department of Water Resources, Electricity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 xml:space="preserve">Generating Authority of </w:t>
      </w:r>
      <w:proofErr w:type="gramStart"/>
      <w:r w:rsidRPr="00C92AAB">
        <w:rPr>
          <w:rFonts w:ascii="Times New Roman" w:hAnsi="Times New Roman" w:cs="Times New Roman"/>
          <w:sz w:val="24"/>
          <w:szCs w:val="24"/>
        </w:rPr>
        <w:t>Thailand</w:t>
      </w:r>
      <w:proofErr w:type="gramEnd"/>
      <w:r w:rsidRPr="00C92AAB">
        <w:rPr>
          <w:rFonts w:ascii="Times New Roman" w:hAnsi="Times New Roman" w:cs="Times New Roman"/>
          <w:sz w:val="24"/>
          <w:szCs w:val="24"/>
        </w:rPr>
        <w:t xml:space="preserve"> and the Institute of Water Informatics Resources to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develop and enhance the utilization of knowledge and information through three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workshops</w:t>
      </w:r>
      <w:r w:rsidRPr="00D30825">
        <w:rPr>
          <w:rFonts w:ascii="Times New Roman" w:hAnsi="Times New Roman" w:cs="Times New Roman"/>
          <w:sz w:val="24"/>
          <w:szCs w:val="24"/>
          <w:cs/>
        </w:rPr>
        <w:t>.</w:t>
      </w:r>
    </w:p>
    <w:p w14:paraId="3DF666B1" w14:textId="7B5A9065" w:rsidR="00C92AAB" w:rsidRPr="00D30825" w:rsidRDefault="00C92AAB" w:rsidP="00C92AA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The research team from Singapore welcomes and sends speakers to train both in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Thailand and in Singapore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The data was extracted from a team of researchers from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Singapore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It may directly violate the terms of service of the research team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But the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research team can use the information that has been disseminated for research and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education</w:t>
      </w:r>
      <w:r w:rsidRPr="00D30825">
        <w:rPr>
          <w:rFonts w:ascii="Times New Roman" w:hAnsi="Times New Roman" w:cs="Times New Roman"/>
          <w:sz w:val="24"/>
          <w:szCs w:val="24"/>
          <w:cs/>
        </w:rPr>
        <w:t>.</w:t>
      </w:r>
    </w:p>
    <w:p w14:paraId="19489B3C" w14:textId="36AE9343" w:rsidR="00C92AAB" w:rsidRPr="00D30825" w:rsidRDefault="00C92AAB" w:rsidP="00C92AAB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lastRenderedPageBreak/>
        <w:t>The operating results can be summarized as follows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C92AAB">
        <w:rPr>
          <w:rFonts w:ascii="Times New Roman" w:hAnsi="Times New Roman" w:cs="Times New Roman"/>
          <w:sz w:val="24"/>
          <w:szCs w:val="24"/>
        </w:rPr>
        <w:t>In training on complex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forecasting operations, big data is used, as well as the use of highly potent processing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equipment</w:t>
      </w:r>
      <w:r w:rsidRPr="00D3082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30825">
        <w:rPr>
          <w:rFonts w:ascii="Times New Roman" w:hAnsi="Times New Roman" w:cs="Times New Roman"/>
          <w:sz w:val="24"/>
          <w:szCs w:val="24"/>
        </w:rPr>
        <w:t>However, due to the covid</w:t>
      </w:r>
      <w:r w:rsidRPr="00D30825">
        <w:rPr>
          <w:rFonts w:ascii="Times New Roman" w:hAnsi="Times New Roman" w:cs="Times New Roman"/>
          <w:sz w:val="24"/>
          <w:szCs w:val="24"/>
          <w:cs/>
        </w:rPr>
        <w:t>-</w:t>
      </w:r>
      <w:r w:rsidRPr="00D30825">
        <w:rPr>
          <w:rFonts w:ascii="Times New Roman" w:hAnsi="Times New Roman" w:cs="Times New Roman"/>
          <w:sz w:val="24"/>
          <w:szCs w:val="24"/>
        </w:rPr>
        <w:t>19 situation, the journey between Thailand and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Singapore cannot be carried out</w:t>
      </w:r>
      <w:r w:rsidRPr="00D3082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30825">
        <w:rPr>
          <w:rFonts w:ascii="Times New Roman" w:hAnsi="Times New Roman" w:cs="Times New Roman"/>
          <w:sz w:val="24"/>
          <w:szCs w:val="24"/>
        </w:rPr>
        <w:t>Despite efforts to resolve the issue by holding an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online meeting, however, with the limitations of the contract between Thailand and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Singapore, the research team discussed the second training session, which will be held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as early as October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>In addition, the project has been discussed with the Bureau of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Meteorology to find a way to study and train together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92AAB">
        <w:rPr>
          <w:rFonts w:ascii="Times New Roman" w:hAnsi="Times New Roman" w:cs="Times New Roman"/>
          <w:sz w:val="24"/>
          <w:szCs w:val="24"/>
        </w:rPr>
        <w:t xml:space="preserve">When the study </w:t>
      </w:r>
      <w:proofErr w:type="gramStart"/>
      <w:r w:rsidRPr="00C92AAB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C92AAB">
        <w:rPr>
          <w:rFonts w:ascii="Times New Roman" w:hAnsi="Times New Roman" w:cs="Times New Roman"/>
          <w:sz w:val="24"/>
          <w:szCs w:val="24"/>
        </w:rPr>
        <w:t xml:space="preserve"> completed,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the research team will conduct training to convey the guidelines and results with the</w:t>
      </w:r>
      <w:r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Bureau of Meteorology</w:t>
      </w:r>
      <w:r w:rsidRPr="00D30825">
        <w:rPr>
          <w:rFonts w:ascii="Times New Roman" w:hAnsi="Times New Roman" w:cs="Times New Roman"/>
          <w:sz w:val="24"/>
          <w:szCs w:val="24"/>
          <w:cs/>
        </w:rPr>
        <w:t>.</w:t>
      </w:r>
      <w:r w:rsidR="00D30825" w:rsidRPr="00D30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8B4DD" w14:textId="5FF65E6F" w:rsidR="00C92AAB" w:rsidRPr="00D30825" w:rsidRDefault="00C92AAB" w:rsidP="00D3082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The project working group has made the following recommendations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C92AAB">
        <w:rPr>
          <w:rFonts w:ascii="Times New Roman" w:hAnsi="Times New Roman" w:cs="Times New Roman"/>
          <w:sz w:val="24"/>
          <w:szCs w:val="24"/>
        </w:rPr>
        <w:t>1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Training,</w:t>
      </w:r>
      <w:r w:rsidR="00D30825"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especially international training, should have guidelines for adjusting plans or canceling</w:t>
      </w:r>
      <w:r w:rsidR="00D30825"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>certain objectives due to unexpected circumstances, and 2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Objective modification, due</w:t>
      </w:r>
      <w:r w:rsidR="00D30825"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C92AAB">
        <w:rPr>
          <w:rFonts w:ascii="Times New Roman" w:hAnsi="Times New Roman" w:cs="Times New Roman"/>
          <w:sz w:val="24"/>
          <w:szCs w:val="24"/>
        </w:rPr>
        <w:t xml:space="preserve">to the outbreak of the new corona virus 2019 </w:t>
      </w:r>
      <w:r w:rsidRPr="00C92AAB">
        <w:rPr>
          <w:rFonts w:ascii="Times New Roman" w:hAnsi="Times New Roman" w:cs="Times New Roman"/>
          <w:sz w:val="24"/>
          <w:szCs w:val="24"/>
          <w:cs/>
        </w:rPr>
        <w:t>(</w:t>
      </w:r>
      <w:r w:rsidRPr="00C92AAB">
        <w:rPr>
          <w:rFonts w:ascii="Times New Roman" w:hAnsi="Times New Roman" w:cs="Times New Roman"/>
          <w:sz w:val="24"/>
          <w:szCs w:val="24"/>
        </w:rPr>
        <w:t>COVID</w:t>
      </w:r>
      <w:r w:rsidRPr="00C92AAB">
        <w:rPr>
          <w:rFonts w:ascii="Times New Roman" w:hAnsi="Times New Roman" w:cs="Times New Roman"/>
          <w:sz w:val="24"/>
          <w:szCs w:val="24"/>
          <w:cs/>
        </w:rPr>
        <w:t>-</w:t>
      </w:r>
      <w:r w:rsidRPr="00C92AAB">
        <w:rPr>
          <w:rFonts w:ascii="Times New Roman" w:hAnsi="Times New Roman" w:cs="Times New Roman"/>
          <w:sz w:val="24"/>
          <w:szCs w:val="24"/>
        </w:rPr>
        <w:t>19</w:t>
      </w:r>
      <w:r w:rsidRPr="00C92AA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92AAB">
        <w:rPr>
          <w:rFonts w:ascii="Times New Roman" w:hAnsi="Times New Roman" w:cs="Times New Roman"/>
          <w:sz w:val="24"/>
          <w:szCs w:val="24"/>
        </w:rPr>
        <w:t>prevents planned activities and</w:t>
      </w:r>
      <w:r w:rsidR="00D30825" w:rsidRPr="00D30825">
        <w:rPr>
          <w:rFonts w:ascii="Times New Roman" w:hAnsi="Times New Roman" w:cs="Times New Roman"/>
          <w:sz w:val="24"/>
          <w:szCs w:val="24"/>
        </w:rPr>
        <w:t xml:space="preserve"> </w:t>
      </w:r>
      <w:r w:rsidRPr="00D30825">
        <w:rPr>
          <w:rFonts w:ascii="Times New Roman" w:hAnsi="Times New Roman" w:cs="Times New Roman"/>
          <w:sz w:val="24"/>
          <w:szCs w:val="24"/>
        </w:rPr>
        <w:t>may affect the original activity</w:t>
      </w:r>
      <w:r w:rsidRPr="00D30825">
        <w:rPr>
          <w:rFonts w:ascii="Times New Roman" w:hAnsi="Times New Roman" w:cs="Times New Roman"/>
          <w:sz w:val="24"/>
          <w:szCs w:val="24"/>
          <w:cs/>
        </w:rPr>
        <w:t>.</w:t>
      </w:r>
    </w:p>
    <w:p w14:paraId="76FAF21E" w14:textId="77777777" w:rsidR="00C92AAB" w:rsidRPr="00C92AAB" w:rsidRDefault="00C92AAB" w:rsidP="00C92AAB">
      <w:pPr>
        <w:spacing w:line="360" w:lineRule="auto"/>
        <w:ind w:firstLine="567"/>
        <w:jc w:val="thaiDistribute"/>
        <w:rPr>
          <w:rFonts w:ascii="Times New Roman" w:hAnsi="Times New Roman" w:hint="cs"/>
          <w:sz w:val="24"/>
          <w:szCs w:val="24"/>
        </w:rPr>
      </w:pPr>
    </w:p>
    <w:p w14:paraId="7D438758" w14:textId="0D3F9956" w:rsidR="004D3739" w:rsidRDefault="004D3739" w:rsidP="00C92AAB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2AAB" w:rsidRPr="00C92AAB">
        <w:rPr>
          <w:rFonts w:ascii="Times New Roman" w:hAnsi="Times New Roman" w:cs="Times New Roman"/>
          <w:sz w:val="24"/>
          <w:szCs w:val="24"/>
        </w:rPr>
        <w:t>Rainfall Data Processing, Analytic System, Water Management, Information</w:t>
      </w:r>
      <w:r w:rsidR="00C92AAB">
        <w:rPr>
          <w:rFonts w:ascii="Times New Roman" w:hAnsi="Times New Roman" w:cs="Times New Roman"/>
          <w:sz w:val="24"/>
          <w:szCs w:val="24"/>
        </w:rPr>
        <w:t xml:space="preserve"> </w:t>
      </w:r>
      <w:r w:rsidR="00C92AAB" w:rsidRPr="00C92AAB">
        <w:rPr>
          <w:rFonts w:ascii="Times New Roman" w:hAnsi="Times New Roman" w:cs="Times New Roman"/>
          <w:sz w:val="24"/>
          <w:szCs w:val="24"/>
        </w:rPr>
        <w:t>System</w:t>
      </w:r>
    </w:p>
    <w:p w14:paraId="50699344" w14:textId="77777777" w:rsidR="004D3739" w:rsidRDefault="004D3739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5E0D" w14:textId="77777777" w:rsidR="00C62A9E" w:rsidRDefault="00C62A9E" w:rsidP="00B55C88">
      <w:pPr>
        <w:spacing w:after="0" w:line="240" w:lineRule="auto"/>
      </w:pPr>
      <w:r>
        <w:separator/>
      </w:r>
    </w:p>
  </w:endnote>
  <w:endnote w:type="continuationSeparator" w:id="0">
    <w:p w14:paraId="4D1E7847" w14:textId="77777777" w:rsidR="00C62A9E" w:rsidRDefault="00C62A9E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FDEC" w14:textId="77777777" w:rsidR="00C62A9E" w:rsidRDefault="00C62A9E" w:rsidP="00B55C88">
      <w:pPr>
        <w:spacing w:after="0" w:line="240" w:lineRule="auto"/>
      </w:pPr>
      <w:r>
        <w:separator/>
      </w:r>
    </w:p>
  </w:footnote>
  <w:footnote w:type="continuationSeparator" w:id="0">
    <w:p w14:paraId="10FD1BAE" w14:textId="77777777" w:rsidR="00C62A9E" w:rsidRDefault="00C62A9E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4DD98975" w:rsidR="00B55C88" w:rsidRDefault="00C92AAB" w:rsidP="00C92AAB">
    <w:pPr>
      <w:pStyle w:val="Header"/>
    </w:pPr>
    <w:r w:rsidRPr="00C92AAB">
      <w:rPr>
        <w:rFonts w:ascii="TH SarabunPSK" w:hAnsi="TH SarabunPSK" w:cs="TH SarabunPSK"/>
        <w:sz w:val="20"/>
        <w:szCs w:val="24"/>
        <w:cs/>
      </w:rPr>
      <w:t>การอบรมการวิเคราะห</w:t>
    </w:r>
    <w:r>
      <w:rPr>
        <w:rFonts w:ascii="TH SarabunPSK" w:hAnsi="TH SarabunPSK" w:cs="TH SarabunPSK" w:hint="cs"/>
        <w:sz w:val="20"/>
        <w:szCs w:val="24"/>
        <w:cs/>
      </w:rPr>
      <w:t>์</w:t>
    </w:r>
    <w:r w:rsidRPr="00C92AAB">
      <w:rPr>
        <w:rFonts w:ascii="TH SarabunPSK" w:hAnsi="TH SarabunPSK" w:cs="TH SarabunPSK"/>
        <w:sz w:val="20"/>
        <w:szCs w:val="24"/>
        <w:cs/>
      </w:rPr>
      <w:t>ข</w:t>
    </w:r>
    <w:r>
      <w:rPr>
        <w:rFonts w:ascii="TH SarabunPSK" w:hAnsi="TH SarabunPSK" w:cs="TH SarabunPSK" w:hint="cs"/>
        <w:sz w:val="20"/>
        <w:szCs w:val="24"/>
        <w:cs/>
      </w:rPr>
      <w:t>้</w:t>
    </w:r>
    <w:r w:rsidRPr="00C92AAB">
      <w:rPr>
        <w:rFonts w:ascii="TH SarabunPSK" w:hAnsi="TH SarabunPSK" w:cs="TH SarabunPSK"/>
        <w:sz w:val="20"/>
        <w:szCs w:val="24"/>
        <w:cs/>
      </w:rPr>
      <w:t>อมูลฝนขนาดใหญ</w:t>
    </w:r>
    <w:r>
      <w:rPr>
        <w:rFonts w:ascii="TH SarabunPSK" w:hAnsi="TH SarabunPSK" w:cs="TH SarabunPSK" w:hint="cs"/>
        <w:sz w:val="20"/>
        <w:szCs w:val="24"/>
        <w:cs/>
      </w:rPr>
      <w:t xml:space="preserve">่ </w:t>
    </w:r>
    <w:r w:rsidRPr="00C92AAB">
      <w:rPr>
        <w:rFonts w:ascii="TH SarabunPSK" w:hAnsi="TH SarabunPSK" w:cs="TH SarabunPSK"/>
        <w:sz w:val="20"/>
        <w:szCs w:val="24"/>
        <w:cs/>
      </w:rPr>
      <w:t>เพื่อการวางแผนการบริหารจัดการน้ำ</w:t>
    </w:r>
  </w:p>
  <w:p w14:paraId="751CC95C" w14:textId="414F973C" w:rsidR="00C92AAB" w:rsidRPr="00C92AAB" w:rsidRDefault="00C92AAB" w:rsidP="00C92AAB">
    <w:pPr>
      <w:pStyle w:val="Header"/>
      <w:rPr>
        <w:rFonts w:ascii="Times New Roman" w:hAnsi="Times New Roman" w:cs="Times New Roman"/>
        <w:sz w:val="20"/>
        <w:szCs w:val="24"/>
      </w:rPr>
    </w:pPr>
    <w:r w:rsidRPr="00C92AAB">
      <w:rPr>
        <w:rFonts w:ascii="Times New Roman" w:hAnsi="Times New Roman" w:cs="Times New Roman"/>
        <w:sz w:val="20"/>
        <w:szCs w:val="24"/>
      </w:rPr>
      <w:t>Big Rain Data Analysis Training for Water Management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402AF5"/>
    <w:rsid w:val="004D3739"/>
    <w:rsid w:val="005771FB"/>
    <w:rsid w:val="00665B1F"/>
    <w:rsid w:val="006A377C"/>
    <w:rsid w:val="008B5558"/>
    <w:rsid w:val="00B20878"/>
    <w:rsid w:val="00B55C88"/>
    <w:rsid w:val="00C62A9E"/>
    <w:rsid w:val="00C92AAB"/>
    <w:rsid w:val="00D30825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13</cp:revision>
  <dcterms:created xsi:type="dcterms:W3CDTF">2023-07-24T08:43:00Z</dcterms:created>
  <dcterms:modified xsi:type="dcterms:W3CDTF">2023-07-24T15:40:00Z</dcterms:modified>
</cp:coreProperties>
</file>